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BF" w:rsidRPr="00DB2FEC" w:rsidRDefault="00CE2A3D" w:rsidP="00EE7521">
      <w:pPr>
        <w:spacing w:line="560" w:lineRule="exact"/>
        <w:jc w:val="left"/>
        <w:rPr>
          <w:rFonts w:ascii="黑体" w:eastAsia="黑体" w:hAnsi="黑体"/>
          <w:sz w:val="32"/>
          <w:szCs w:val="32"/>
        </w:rPr>
      </w:pPr>
      <w:r w:rsidRPr="00DB2FEC">
        <w:rPr>
          <w:rFonts w:ascii="黑体" w:eastAsia="黑体" w:hAnsi="黑体" w:hint="eastAsia"/>
          <w:sz w:val="32"/>
          <w:szCs w:val="32"/>
        </w:rPr>
        <w:t>附件2</w:t>
      </w:r>
    </w:p>
    <w:p w:rsidR="008065BF" w:rsidRPr="00254000" w:rsidRDefault="008065BF" w:rsidP="00EE7521">
      <w:pPr>
        <w:spacing w:line="560" w:lineRule="exact"/>
        <w:ind w:firstLineChars="150" w:firstLine="450"/>
        <w:rPr>
          <w:rFonts w:asciiTheme="minorEastAsia" w:hAnsiTheme="minorEastAsia"/>
          <w:sz w:val="30"/>
          <w:szCs w:val="30"/>
        </w:rPr>
      </w:pPr>
    </w:p>
    <w:p w:rsidR="00196A5B" w:rsidRPr="00254000" w:rsidRDefault="00196A5B" w:rsidP="00EE7521">
      <w:pPr>
        <w:spacing w:line="560" w:lineRule="exact"/>
        <w:ind w:firstLineChars="150" w:firstLine="450"/>
        <w:rPr>
          <w:rFonts w:asciiTheme="minorEastAsia" w:hAnsiTheme="minorEastAsia"/>
          <w:sz w:val="30"/>
          <w:szCs w:val="30"/>
        </w:rPr>
      </w:pPr>
    </w:p>
    <w:p w:rsidR="008065BF" w:rsidRPr="00254000" w:rsidRDefault="00CE2A3D" w:rsidP="00EE7521">
      <w:pPr>
        <w:tabs>
          <w:tab w:val="left" w:pos="1418"/>
          <w:tab w:val="left" w:pos="1843"/>
        </w:tabs>
        <w:spacing w:line="560" w:lineRule="exact"/>
        <w:ind w:leftChars="100" w:left="210" w:firstLineChars="100" w:firstLine="440"/>
        <w:jc w:val="center"/>
        <w:rPr>
          <w:rFonts w:ascii="方正小标宋简体" w:eastAsia="方正小标宋简体" w:hAnsiTheme="minorEastAsia"/>
          <w:sz w:val="44"/>
          <w:szCs w:val="44"/>
        </w:rPr>
      </w:pPr>
      <w:r w:rsidRPr="00254000">
        <w:rPr>
          <w:rFonts w:ascii="方正小标宋简体" w:eastAsia="方正小标宋简体" w:hAnsiTheme="minorEastAsia" w:hint="eastAsia"/>
          <w:sz w:val="44"/>
          <w:szCs w:val="44"/>
        </w:rPr>
        <w:t>内蒙古自治区注册会计师协会</w:t>
      </w:r>
      <w:r w:rsidR="00D51576" w:rsidRPr="00254000">
        <w:rPr>
          <w:rFonts w:ascii="方正小标宋简体" w:eastAsia="方正小标宋简体" w:hAnsiTheme="minorEastAsia" w:hint="eastAsia"/>
          <w:sz w:val="44"/>
          <w:szCs w:val="44"/>
        </w:rPr>
        <w:t xml:space="preserve">    </w:t>
      </w:r>
      <w:r w:rsidR="00AD2278" w:rsidRPr="00254000">
        <w:rPr>
          <w:rFonts w:ascii="方正小标宋简体" w:eastAsia="方正小标宋简体" w:hAnsiTheme="minorEastAsia" w:hint="eastAsia"/>
          <w:sz w:val="44"/>
          <w:szCs w:val="44"/>
        </w:rPr>
        <w:t xml:space="preserve">    2020年</w:t>
      </w:r>
      <w:r w:rsidR="00D51576" w:rsidRPr="00254000">
        <w:rPr>
          <w:rFonts w:ascii="方正小标宋简体" w:eastAsia="方正小标宋简体" w:hAnsiTheme="minorEastAsia" w:hint="eastAsia"/>
          <w:sz w:val="44"/>
          <w:szCs w:val="44"/>
        </w:rPr>
        <w:t>资产评估机构</w:t>
      </w:r>
      <w:r w:rsidRPr="00254000">
        <w:rPr>
          <w:rFonts w:ascii="方正小标宋简体" w:eastAsia="方正小标宋简体" w:hAnsiTheme="minorEastAsia" w:hint="eastAsia"/>
          <w:sz w:val="44"/>
          <w:szCs w:val="44"/>
        </w:rPr>
        <w:t>综合评级评分办法</w:t>
      </w:r>
      <w:r w:rsidR="0021572D" w:rsidRPr="00254000">
        <w:rPr>
          <w:rFonts w:ascii="方正小标宋简体" w:eastAsia="方正小标宋简体" w:hAnsiTheme="minorEastAsia" w:hint="eastAsia"/>
          <w:sz w:val="44"/>
          <w:szCs w:val="44"/>
        </w:rPr>
        <w:t xml:space="preserve">   </w:t>
      </w:r>
      <w:r w:rsidRPr="00254000">
        <w:rPr>
          <w:rFonts w:ascii="方正小标宋简体" w:eastAsia="方正小标宋简体" w:hAnsiTheme="minorEastAsia" w:hint="eastAsia"/>
          <w:sz w:val="44"/>
          <w:szCs w:val="44"/>
        </w:rPr>
        <w:t>及上报资料说明</w:t>
      </w:r>
    </w:p>
    <w:p w:rsidR="008065BF" w:rsidRPr="00254000" w:rsidRDefault="008065BF" w:rsidP="00EE7521">
      <w:pPr>
        <w:spacing w:line="560" w:lineRule="exact"/>
        <w:ind w:firstLineChars="150" w:firstLine="450"/>
        <w:rPr>
          <w:rFonts w:asciiTheme="minorEastAsia" w:hAnsiTheme="minorEastAsia"/>
          <w:sz w:val="30"/>
          <w:szCs w:val="30"/>
        </w:rPr>
      </w:pPr>
    </w:p>
    <w:p w:rsidR="00196A5B" w:rsidRPr="00254000" w:rsidRDefault="00196A5B" w:rsidP="00EE7521">
      <w:pPr>
        <w:spacing w:line="560" w:lineRule="exact"/>
        <w:ind w:firstLineChars="150" w:firstLine="450"/>
        <w:rPr>
          <w:rFonts w:asciiTheme="minorEastAsia" w:hAnsiTheme="minorEastAsia"/>
          <w:sz w:val="30"/>
          <w:szCs w:val="30"/>
        </w:rPr>
      </w:pPr>
    </w:p>
    <w:p w:rsidR="008065BF" w:rsidRPr="00254000" w:rsidRDefault="00CE2A3D" w:rsidP="00EE7521">
      <w:pPr>
        <w:spacing w:line="560" w:lineRule="exact"/>
        <w:ind w:firstLineChars="200" w:firstLine="640"/>
        <w:rPr>
          <w:rFonts w:ascii="黑体" w:eastAsia="黑体" w:hAnsi="黑体"/>
          <w:sz w:val="32"/>
          <w:szCs w:val="32"/>
        </w:rPr>
      </w:pPr>
      <w:r w:rsidRPr="00254000">
        <w:rPr>
          <w:rFonts w:ascii="黑体" w:eastAsia="黑体" w:hAnsi="黑体" w:hint="eastAsia"/>
          <w:sz w:val="32"/>
          <w:szCs w:val="32"/>
        </w:rPr>
        <w:t>一、业务收入得分计算</w:t>
      </w:r>
      <w:r w:rsidR="00C738B5" w:rsidRPr="00254000">
        <w:rPr>
          <w:rFonts w:ascii="黑体" w:eastAsia="黑体" w:hAnsi="黑体" w:hint="eastAsia"/>
          <w:sz w:val="32"/>
          <w:szCs w:val="32"/>
        </w:rPr>
        <w:t>（55分）</w:t>
      </w:r>
    </w:p>
    <w:p w:rsidR="008065BF" w:rsidRPr="00254000" w:rsidRDefault="003D215C" w:rsidP="00EE7521">
      <w:pPr>
        <w:spacing w:line="560" w:lineRule="exact"/>
        <w:ind w:firstLineChars="200" w:firstLine="640"/>
        <w:rPr>
          <w:rFonts w:ascii="仿宋" w:eastAsia="仿宋" w:hAnsi="仿宋"/>
          <w:sz w:val="32"/>
          <w:szCs w:val="32"/>
        </w:rPr>
      </w:pPr>
      <w:r>
        <w:rPr>
          <w:rFonts w:ascii="仿宋" w:eastAsia="仿宋" w:hAnsi="仿宋" w:hint="eastAsia"/>
          <w:sz w:val="32"/>
          <w:szCs w:val="32"/>
        </w:rPr>
        <w:t>以</w:t>
      </w:r>
      <w:r w:rsidR="007B47FF" w:rsidRPr="00254000">
        <w:rPr>
          <w:rFonts w:ascii="仿宋" w:eastAsia="仿宋" w:hAnsi="仿宋" w:hint="eastAsia"/>
          <w:sz w:val="32"/>
          <w:szCs w:val="32"/>
        </w:rPr>
        <w:t>资产评估机构</w:t>
      </w:r>
      <w:r>
        <w:rPr>
          <w:rFonts w:ascii="仿宋" w:eastAsia="仿宋" w:hAnsi="仿宋" w:hint="eastAsia"/>
          <w:sz w:val="32"/>
          <w:szCs w:val="32"/>
        </w:rPr>
        <w:t>（以下简称“评估机构”）</w:t>
      </w:r>
      <w:r w:rsidR="002D42F2" w:rsidRPr="00254000">
        <w:rPr>
          <w:rFonts w:ascii="仿宋" w:eastAsia="仿宋" w:hAnsi="仿宋" w:hint="eastAsia"/>
          <w:sz w:val="32"/>
          <w:szCs w:val="32"/>
        </w:rPr>
        <w:t>上报</w:t>
      </w:r>
      <w:r w:rsidR="00D51576" w:rsidRPr="00254000">
        <w:rPr>
          <w:rFonts w:ascii="仿宋" w:eastAsia="仿宋" w:hAnsi="仿宋" w:hint="eastAsia"/>
          <w:sz w:val="32"/>
          <w:szCs w:val="32"/>
        </w:rPr>
        <w:t>中国资产评估协会行业管理平台（以下简称“管理平台</w:t>
      </w:r>
      <w:r w:rsidR="00060E7B" w:rsidRPr="00254000">
        <w:rPr>
          <w:rFonts w:ascii="仿宋" w:eastAsia="仿宋" w:hAnsi="仿宋" w:hint="eastAsia"/>
          <w:sz w:val="32"/>
          <w:szCs w:val="32"/>
        </w:rPr>
        <w:t>”）的2019年</w:t>
      </w:r>
      <w:r w:rsidR="00CE2A3D" w:rsidRPr="00254000">
        <w:rPr>
          <w:rFonts w:ascii="仿宋" w:eastAsia="仿宋" w:hAnsi="仿宋" w:hint="eastAsia"/>
          <w:sz w:val="32"/>
          <w:szCs w:val="32"/>
        </w:rPr>
        <w:t>本身业务收入为计算依据，满分55分。</w:t>
      </w:r>
    </w:p>
    <w:p w:rsidR="008065BF" w:rsidRPr="00254000" w:rsidRDefault="00EE7521" w:rsidP="00EE7521">
      <w:pPr>
        <w:spacing w:line="560" w:lineRule="exact"/>
        <w:ind w:firstLineChars="200" w:firstLine="640"/>
        <w:rPr>
          <w:rFonts w:ascii="黑体" w:eastAsia="黑体" w:hAnsi="黑体"/>
          <w:sz w:val="32"/>
          <w:szCs w:val="32"/>
        </w:rPr>
      </w:pPr>
      <w:r w:rsidRPr="00254000">
        <w:rPr>
          <w:rFonts w:ascii="黑体" w:eastAsia="黑体" w:hAnsi="黑体" w:hint="eastAsia"/>
          <w:sz w:val="32"/>
          <w:szCs w:val="32"/>
        </w:rPr>
        <w:t>二、资产评估</w:t>
      </w:r>
      <w:r w:rsidR="00CE2A3D" w:rsidRPr="00254000">
        <w:rPr>
          <w:rFonts w:ascii="黑体" w:eastAsia="黑体" w:hAnsi="黑体" w:hint="eastAsia"/>
          <w:sz w:val="32"/>
          <w:szCs w:val="32"/>
        </w:rPr>
        <w:t>师人数得分计算</w:t>
      </w:r>
      <w:r w:rsidR="00C738B5" w:rsidRPr="00254000">
        <w:rPr>
          <w:rFonts w:ascii="黑体" w:eastAsia="黑体" w:hAnsi="黑体" w:hint="eastAsia"/>
          <w:sz w:val="32"/>
          <w:szCs w:val="32"/>
        </w:rPr>
        <w:t>（18分）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以</w:t>
      </w:r>
      <w:r w:rsidR="00060E7B" w:rsidRPr="00254000">
        <w:rPr>
          <w:rFonts w:ascii="仿宋" w:eastAsia="仿宋" w:hAnsi="仿宋" w:hint="eastAsia"/>
          <w:sz w:val="32"/>
          <w:szCs w:val="32"/>
        </w:rPr>
        <w:t>管理</w:t>
      </w:r>
      <w:r w:rsidR="00EE7521" w:rsidRPr="00254000">
        <w:rPr>
          <w:rFonts w:ascii="仿宋" w:eastAsia="仿宋" w:hAnsi="仿宋" w:hint="eastAsia"/>
          <w:sz w:val="32"/>
          <w:szCs w:val="32"/>
        </w:rPr>
        <w:t>平台</w:t>
      </w:r>
      <w:r w:rsidR="003D215C">
        <w:rPr>
          <w:rFonts w:ascii="仿宋" w:eastAsia="仿宋" w:hAnsi="仿宋" w:hint="eastAsia"/>
          <w:sz w:val="32"/>
          <w:szCs w:val="32"/>
        </w:rPr>
        <w:t>中</w:t>
      </w:r>
      <w:r w:rsidR="002B30E2">
        <w:rPr>
          <w:rFonts w:ascii="仿宋" w:eastAsia="仿宋" w:hAnsi="仿宋" w:hint="eastAsia"/>
          <w:sz w:val="32"/>
          <w:szCs w:val="32"/>
        </w:rPr>
        <w:t>评估机构</w:t>
      </w:r>
      <w:r w:rsidRPr="00254000">
        <w:rPr>
          <w:rFonts w:ascii="仿宋" w:eastAsia="仿宋" w:hAnsi="仿宋" w:hint="eastAsia"/>
          <w:sz w:val="32"/>
          <w:szCs w:val="32"/>
        </w:rPr>
        <w:t>201</w:t>
      </w:r>
      <w:r w:rsidR="0054599E" w:rsidRPr="00254000">
        <w:rPr>
          <w:rFonts w:ascii="仿宋" w:eastAsia="仿宋" w:hAnsi="仿宋" w:hint="eastAsia"/>
          <w:sz w:val="32"/>
          <w:szCs w:val="32"/>
        </w:rPr>
        <w:t>9</w:t>
      </w:r>
      <w:r w:rsidRPr="00254000">
        <w:rPr>
          <w:rFonts w:ascii="仿宋" w:eastAsia="仿宋" w:hAnsi="仿宋" w:hint="eastAsia"/>
          <w:sz w:val="32"/>
          <w:szCs w:val="32"/>
        </w:rPr>
        <w:t>年12月31日在册</w:t>
      </w:r>
      <w:r w:rsidR="00EE7521" w:rsidRPr="00254000">
        <w:rPr>
          <w:rFonts w:ascii="仿宋" w:eastAsia="仿宋" w:hAnsi="仿宋" w:hint="eastAsia"/>
          <w:sz w:val="32"/>
          <w:szCs w:val="32"/>
        </w:rPr>
        <w:t>资产评估</w:t>
      </w:r>
      <w:r w:rsidRPr="00254000">
        <w:rPr>
          <w:rFonts w:ascii="仿宋" w:eastAsia="仿宋" w:hAnsi="仿宋" w:hint="eastAsia"/>
          <w:sz w:val="32"/>
          <w:szCs w:val="32"/>
        </w:rPr>
        <w:t>师</w:t>
      </w:r>
      <w:r w:rsidR="003D215C">
        <w:rPr>
          <w:rFonts w:ascii="仿宋" w:eastAsia="仿宋" w:hAnsi="仿宋" w:hint="eastAsia"/>
          <w:sz w:val="32"/>
          <w:szCs w:val="32"/>
        </w:rPr>
        <w:t>（以下简称“评估师”）</w:t>
      </w:r>
      <w:r w:rsidRPr="00254000">
        <w:rPr>
          <w:rFonts w:ascii="仿宋" w:eastAsia="仿宋" w:hAnsi="仿宋" w:hint="eastAsia"/>
          <w:sz w:val="32"/>
          <w:szCs w:val="32"/>
        </w:rPr>
        <w:t>人数作为计算依据，满分18分。</w:t>
      </w:r>
    </w:p>
    <w:p w:rsidR="008065BF" w:rsidRPr="00254000" w:rsidRDefault="00CE2A3D" w:rsidP="00EE7521">
      <w:pPr>
        <w:spacing w:line="560" w:lineRule="exact"/>
        <w:ind w:firstLineChars="200" w:firstLine="640"/>
        <w:rPr>
          <w:rFonts w:ascii="黑体" w:eastAsia="黑体" w:hAnsi="黑体"/>
          <w:sz w:val="32"/>
          <w:szCs w:val="32"/>
        </w:rPr>
      </w:pPr>
      <w:r w:rsidRPr="00254000">
        <w:rPr>
          <w:rFonts w:ascii="黑体" w:eastAsia="黑体" w:hAnsi="黑体" w:hint="eastAsia"/>
          <w:sz w:val="32"/>
          <w:szCs w:val="32"/>
        </w:rPr>
        <w:t>三、内部治理及其他指标计算</w:t>
      </w:r>
      <w:r w:rsidR="00C738B5" w:rsidRPr="00254000">
        <w:rPr>
          <w:rFonts w:ascii="黑体" w:eastAsia="黑体" w:hAnsi="黑体" w:hint="eastAsia"/>
          <w:sz w:val="32"/>
          <w:szCs w:val="32"/>
        </w:rPr>
        <w:t>（27分）</w:t>
      </w:r>
    </w:p>
    <w:p w:rsidR="008065BF" w:rsidRPr="00254000" w:rsidRDefault="00CE2A3D" w:rsidP="00EE7521">
      <w:pPr>
        <w:spacing w:line="560" w:lineRule="exact"/>
        <w:ind w:firstLineChars="200" w:firstLine="640"/>
        <w:rPr>
          <w:rFonts w:ascii="楷体" w:eastAsia="楷体" w:hAnsi="楷体"/>
          <w:sz w:val="32"/>
          <w:szCs w:val="32"/>
        </w:rPr>
      </w:pPr>
      <w:r w:rsidRPr="00254000">
        <w:rPr>
          <w:rFonts w:ascii="楷体" w:eastAsia="楷体" w:hAnsi="楷体" w:hint="eastAsia"/>
          <w:sz w:val="32"/>
          <w:szCs w:val="32"/>
        </w:rPr>
        <w:t>（一）社会贡献（满分4分）</w:t>
      </w:r>
    </w:p>
    <w:p w:rsidR="00334DFA"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1</w:t>
      </w:r>
      <w:r w:rsidR="003F2E28" w:rsidRPr="00254000">
        <w:rPr>
          <w:rFonts w:ascii="仿宋" w:eastAsia="仿宋" w:hAnsi="仿宋" w:hint="eastAsia"/>
          <w:sz w:val="32"/>
          <w:szCs w:val="32"/>
        </w:rPr>
        <w:t>.</w:t>
      </w:r>
      <w:r w:rsidR="003D215C">
        <w:rPr>
          <w:rFonts w:ascii="仿宋" w:eastAsia="仿宋" w:hAnsi="仿宋" w:hint="eastAsia"/>
          <w:sz w:val="32"/>
          <w:szCs w:val="32"/>
        </w:rPr>
        <w:t>参加内蒙古自治区</w:t>
      </w:r>
      <w:r w:rsidRPr="00254000">
        <w:rPr>
          <w:rFonts w:ascii="仿宋" w:eastAsia="仿宋" w:hAnsi="仿宋" w:hint="eastAsia"/>
          <w:sz w:val="32"/>
          <w:szCs w:val="32"/>
        </w:rPr>
        <w:t>注</w:t>
      </w:r>
      <w:r w:rsidR="003D215C">
        <w:rPr>
          <w:rFonts w:ascii="仿宋" w:eastAsia="仿宋" w:hAnsi="仿宋" w:hint="eastAsia"/>
          <w:sz w:val="32"/>
          <w:szCs w:val="32"/>
        </w:rPr>
        <w:t>册会计师</w:t>
      </w:r>
      <w:r w:rsidRPr="00254000">
        <w:rPr>
          <w:rFonts w:ascii="仿宋" w:eastAsia="仿宋" w:hAnsi="仿宋" w:hint="eastAsia"/>
          <w:sz w:val="32"/>
          <w:szCs w:val="32"/>
        </w:rPr>
        <w:t>协</w:t>
      </w:r>
      <w:r w:rsidR="003D215C">
        <w:rPr>
          <w:rFonts w:ascii="仿宋" w:eastAsia="仿宋" w:hAnsi="仿宋" w:hint="eastAsia"/>
          <w:sz w:val="32"/>
          <w:szCs w:val="32"/>
        </w:rPr>
        <w:t>会（以下简称“协会”）</w:t>
      </w:r>
      <w:r w:rsidRPr="00254000">
        <w:rPr>
          <w:rFonts w:ascii="仿宋" w:eastAsia="仿宋" w:hAnsi="仿宋" w:hint="eastAsia"/>
          <w:sz w:val="32"/>
          <w:szCs w:val="32"/>
        </w:rPr>
        <w:t>组织的</w:t>
      </w:r>
      <w:r w:rsidR="00CD2C0F">
        <w:rPr>
          <w:rFonts w:ascii="仿宋" w:eastAsia="仿宋" w:hAnsi="仿宋" w:hint="eastAsia"/>
          <w:sz w:val="32"/>
          <w:szCs w:val="32"/>
        </w:rPr>
        <w:t>2019年</w:t>
      </w:r>
      <w:r w:rsidR="00CD2C0F">
        <w:rPr>
          <w:rFonts w:ascii="仿宋" w:eastAsia="仿宋" w:hAnsi="仿宋" w:hint="eastAsia"/>
          <w:sz w:val="32"/>
          <w:szCs w:val="32"/>
        </w:rPr>
        <w:t>度</w:t>
      </w:r>
      <w:r w:rsidRPr="00254000">
        <w:rPr>
          <w:rFonts w:ascii="仿宋" w:eastAsia="仿宋" w:hAnsi="仿宋" w:hint="eastAsia"/>
          <w:sz w:val="32"/>
          <w:szCs w:val="32"/>
        </w:rPr>
        <w:t>行业执业质量检查工作，以</w:t>
      </w:r>
      <w:r w:rsidR="003D215C">
        <w:rPr>
          <w:rFonts w:ascii="仿宋" w:eastAsia="仿宋" w:hAnsi="仿宋" w:hint="eastAsia"/>
          <w:sz w:val="32"/>
          <w:szCs w:val="32"/>
        </w:rPr>
        <w:t>协会</w:t>
      </w:r>
      <w:r w:rsidRPr="00254000">
        <w:rPr>
          <w:rFonts w:ascii="仿宋" w:eastAsia="仿宋" w:hAnsi="仿宋" w:hint="eastAsia"/>
          <w:sz w:val="32"/>
          <w:szCs w:val="32"/>
        </w:rPr>
        <w:t>实际聘用</w:t>
      </w:r>
      <w:r w:rsidR="003D215C">
        <w:rPr>
          <w:rFonts w:ascii="仿宋" w:eastAsia="仿宋" w:hAnsi="仿宋" w:hint="eastAsia"/>
          <w:sz w:val="32"/>
          <w:szCs w:val="32"/>
        </w:rPr>
        <w:t>评估师</w:t>
      </w:r>
      <w:r w:rsidRPr="00254000">
        <w:rPr>
          <w:rFonts w:ascii="仿宋" w:eastAsia="仿宋" w:hAnsi="仿宋" w:hint="eastAsia"/>
          <w:sz w:val="32"/>
          <w:szCs w:val="32"/>
        </w:rPr>
        <w:t>人数作为计算依据，每人次0.5分</w:t>
      </w:r>
      <w:r w:rsidR="00803FF7" w:rsidRPr="00254000">
        <w:rPr>
          <w:rFonts w:ascii="仿宋" w:eastAsia="仿宋" w:hAnsi="仿宋" w:hint="eastAsia"/>
          <w:sz w:val="32"/>
          <w:szCs w:val="32"/>
        </w:rPr>
        <w:t>，</w:t>
      </w:r>
      <w:r w:rsidRPr="00254000">
        <w:rPr>
          <w:rFonts w:ascii="仿宋" w:eastAsia="仿宋" w:hAnsi="仿宋" w:hint="eastAsia"/>
          <w:sz w:val="32"/>
          <w:szCs w:val="32"/>
        </w:rPr>
        <w:t>满分1</w:t>
      </w:r>
      <w:r w:rsidR="00334DFA" w:rsidRPr="00254000">
        <w:rPr>
          <w:rFonts w:ascii="仿宋" w:eastAsia="仿宋" w:hAnsi="仿宋" w:hint="eastAsia"/>
          <w:sz w:val="32"/>
          <w:szCs w:val="32"/>
        </w:rPr>
        <w:t>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2</w:t>
      </w:r>
      <w:r w:rsidR="003F2E28" w:rsidRPr="00254000">
        <w:rPr>
          <w:rFonts w:ascii="仿宋" w:eastAsia="仿宋" w:hAnsi="仿宋" w:hint="eastAsia"/>
          <w:sz w:val="32"/>
          <w:szCs w:val="32"/>
        </w:rPr>
        <w:t>.</w:t>
      </w:r>
      <w:r w:rsidR="00CD2C0F">
        <w:rPr>
          <w:rFonts w:ascii="仿宋" w:eastAsia="仿宋" w:hAnsi="仿宋" w:hint="eastAsia"/>
          <w:sz w:val="32"/>
          <w:szCs w:val="32"/>
        </w:rPr>
        <w:t>2019年</w:t>
      </w:r>
      <w:r w:rsidRPr="00254000">
        <w:rPr>
          <w:rFonts w:ascii="仿宋" w:eastAsia="仿宋" w:hAnsi="仿宋" w:hint="eastAsia"/>
          <w:sz w:val="32"/>
          <w:szCs w:val="32"/>
        </w:rPr>
        <w:t>对外慈善捐款与捐助，以捐款与捐助取得的发票、收据</w:t>
      </w:r>
      <w:r w:rsidR="00AD2278" w:rsidRPr="00254000">
        <w:rPr>
          <w:rFonts w:ascii="仿宋" w:eastAsia="仿宋" w:hAnsi="仿宋" w:hint="eastAsia"/>
          <w:sz w:val="32"/>
          <w:szCs w:val="32"/>
        </w:rPr>
        <w:t>扫描件</w:t>
      </w:r>
      <w:r w:rsidRPr="00254000">
        <w:rPr>
          <w:rFonts w:ascii="仿宋" w:eastAsia="仿宋" w:hAnsi="仿宋" w:hint="eastAsia"/>
          <w:sz w:val="32"/>
          <w:szCs w:val="32"/>
        </w:rPr>
        <w:t>作为计算依据，累计2000元</w:t>
      </w:r>
      <w:r w:rsidR="00836D38">
        <w:rPr>
          <w:rFonts w:ascii="仿宋" w:eastAsia="仿宋" w:hAnsi="仿宋" w:hint="eastAsia"/>
          <w:sz w:val="32"/>
          <w:szCs w:val="32"/>
        </w:rPr>
        <w:t>及</w:t>
      </w:r>
      <w:r w:rsidRPr="00254000">
        <w:rPr>
          <w:rFonts w:ascii="仿宋" w:eastAsia="仿宋" w:hAnsi="仿宋" w:hint="eastAsia"/>
          <w:sz w:val="32"/>
          <w:szCs w:val="32"/>
        </w:rPr>
        <w:t>以上1分，2000元以</w:t>
      </w:r>
      <w:r w:rsidRPr="00254000">
        <w:rPr>
          <w:rFonts w:ascii="仿宋" w:eastAsia="仿宋" w:hAnsi="仿宋" w:hint="eastAsia"/>
          <w:sz w:val="32"/>
          <w:szCs w:val="32"/>
        </w:rPr>
        <w:lastRenderedPageBreak/>
        <w:t>下0.5分</w:t>
      </w:r>
      <w:r w:rsidR="00803FF7" w:rsidRPr="00254000">
        <w:rPr>
          <w:rFonts w:ascii="仿宋" w:eastAsia="仿宋" w:hAnsi="仿宋" w:hint="eastAsia"/>
          <w:sz w:val="32"/>
          <w:szCs w:val="32"/>
        </w:rPr>
        <w:t>，</w:t>
      </w:r>
      <w:r w:rsidR="00334DFA" w:rsidRPr="00254000">
        <w:rPr>
          <w:rFonts w:ascii="仿宋" w:eastAsia="仿宋" w:hAnsi="仿宋" w:hint="eastAsia"/>
          <w:sz w:val="32"/>
          <w:szCs w:val="32"/>
        </w:rPr>
        <w:t>满分1分</w:t>
      </w:r>
      <w:r w:rsidRPr="00254000">
        <w:rPr>
          <w:rFonts w:ascii="仿宋" w:eastAsia="仿宋" w:hAnsi="仿宋" w:hint="eastAsia"/>
          <w:sz w:val="32"/>
          <w:szCs w:val="32"/>
        </w:rPr>
        <w:t>；</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3</w:t>
      </w:r>
      <w:r w:rsidR="003F2E28" w:rsidRPr="00254000">
        <w:rPr>
          <w:rFonts w:ascii="仿宋" w:eastAsia="仿宋" w:hAnsi="仿宋" w:hint="eastAsia"/>
          <w:sz w:val="32"/>
          <w:szCs w:val="32"/>
        </w:rPr>
        <w:t>.</w:t>
      </w:r>
      <w:r w:rsidR="00CD2C0F">
        <w:rPr>
          <w:rFonts w:ascii="仿宋" w:eastAsia="仿宋" w:hAnsi="仿宋" w:hint="eastAsia"/>
          <w:sz w:val="32"/>
          <w:szCs w:val="32"/>
        </w:rPr>
        <w:t>2019年</w:t>
      </w:r>
      <w:r w:rsidR="00334DFA" w:rsidRPr="00254000">
        <w:rPr>
          <w:rFonts w:ascii="仿宋" w:eastAsia="仿宋" w:hAnsi="仿宋" w:hint="eastAsia"/>
          <w:sz w:val="32"/>
          <w:szCs w:val="32"/>
        </w:rPr>
        <w:t>自行</w:t>
      </w:r>
      <w:r w:rsidRPr="00254000">
        <w:rPr>
          <w:rFonts w:ascii="仿宋" w:eastAsia="仿宋" w:hAnsi="仿宋" w:hint="eastAsia"/>
          <w:sz w:val="32"/>
          <w:szCs w:val="32"/>
        </w:rPr>
        <w:t>组织开展文化建设、社会公益活动</w:t>
      </w:r>
      <w:r w:rsidR="009847CA" w:rsidRPr="00254000">
        <w:rPr>
          <w:rFonts w:ascii="仿宋" w:eastAsia="仿宋" w:hAnsi="仿宋" w:hint="eastAsia"/>
          <w:sz w:val="32"/>
          <w:szCs w:val="32"/>
        </w:rPr>
        <w:t>得1分；参加其他单位组织的或联合组织的文化建设、社会公益活动得0.5分。</w:t>
      </w:r>
      <w:r w:rsidRPr="00254000">
        <w:rPr>
          <w:rFonts w:ascii="仿宋" w:eastAsia="仿宋" w:hAnsi="仿宋" w:hint="eastAsia"/>
          <w:sz w:val="32"/>
          <w:szCs w:val="32"/>
        </w:rPr>
        <w:t>以活动组织方案、活动图片、相关报道作为计算依据，</w:t>
      </w:r>
      <w:r w:rsidR="009847CA" w:rsidRPr="00254000">
        <w:rPr>
          <w:rFonts w:ascii="仿宋" w:eastAsia="仿宋" w:hAnsi="仿宋" w:hint="eastAsia"/>
          <w:sz w:val="32"/>
          <w:szCs w:val="32"/>
        </w:rPr>
        <w:t>多次开展不累计计分</w:t>
      </w:r>
      <w:r w:rsidR="00803FF7" w:rsidRPr="00254000">
        <w:rPr>
          <w:rFonts w:ascii="仿宋" w:eastAsia="仿宋" w:hAnsi="仿宋" w:hint="eastAsia"/>
          <w:sz w:val="32"/>
          <w:szCs w:val="32"/>
        </w:rPr>
        <w:t>，</w:t>
      </w:r>
      <w:r w:rsidR="009847CA" w:rsidRPr="00254000">
        <w:rPr>
          <w:rFonts w:ascii="仿宋" w:eastAsia="仿宋" w:hAnsi="仿宋" w:hint="eastAsia"/>
          <w:sz w:val="32"/>
          <w:szCs w:val="32"/>
        </w:rPr>
        <w:t>满分</w:t>
      </w:r>
      <w:r w:rsidRPr="00254000">
        <w:rPr>
          <w:rFonts w:ascii="仿宋" w:eastAsia="仿宋" w:hAnsi="仿宋" w:hint="eastAsia"/>
          <w:sz w:val="32"/>
          <w:szCs w:val="32"/>
        </w:rPr>
        <w:t>1分；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4</w:t>
      </w:r>
      <w:r w:rsidR="003F2E28" w:rsidRPr="00254000">
        <w:rPr>
          <w:rFonts w:ascii="仿宋" w:eastAsia="仿宋" w:hAnsi="仿宋" w:hint="eastAsia"/>
          <w:sz w:val="32"/>
          <w:szCs w:val="32"/>
        </w:rPr>
        <w:t>.</w:t>
      </w:r>
      <w:r w:rsidR="00CD2C0F">
        <w:rPr>
          <w:rFonts w:ascii="仿宋" w:eastAsia="仿宋" w:hAnsi="仿宋" w:hint="eastAsia"/>
          <w:sz w:val="32"/>
          <w:szCs w:val="32"/>
        </w:rPr>
        <w:t>2019年</w:t>
      </w:r>
      <w:r w:rsidRPr="00254000">
        <w:rPr>
          <w:rFonts w:ascii="仿宋" w:eastAsia="仿宋" w:hAnsi="仿宋" w:hint="eastAsia"/>
          <w:sz w:val="32"/>
          <w:szCs w:val="32"/>
        </w:rPr>
        <w:t>合伙人</w:t>
      </w:r>
      <w:r w:rsidR="003D215C">
        <w:rPr>
          <w:rFonts w:ascii="仿宋" w:eastAsia="仿宋" w:hAnsi="仿宋" w:hint="eastAsia"/>
          <w:sz w:val="32"/>
          <w:szCs w:val="32"/>
        </w:rPr>
        <w:t>（股东）</w:t>
      </w:r>
      <w:r w:rsidRPr="00254000">
        <w:rPr>
          <w:rFonts w:ascii="仿宋" w:eastAsia="仿宋" w:hAnsi="仿宋" w:hint="eastAsia"/>
          <w:sz w:val="32"/>
          <w:szCs w:val="32"/>
        </w:rPr>
        <w:t>担任</w:t>
      </w:r>
      <w:r w:rsidR="009847CA" w:rsidRPr="00254000">
        <w:rPr>
          <w:rFonts w:ascii="仿宋" w:eastAsia="仿宋" w:hAnsi="仿宋" w:hint="eastAsia"/>
          <w:sz w:val="32"/>
          <w:szCs w:val="32"/>
        </w:rPr>
        <w:t>县</w:t>
      </w:r>
      <w:r w:rsidRPr="00254000">
        <w:rPr>
          <w:rFonts w:ascii="仿宋" w:eastAsia="仿宋" w:hAnsi="仿宋" w:hint="eastAsia"/>
          <w:sz w:val="32"/>
          <w:szCs w:val="32"/>
        </w:rPr>
        <w:t>级及以上人大</w:t>
      </w:r>
      <w:r w:rsidR="003D215C">
        <w:rPr>
          <w:rFonts w:ascii="仿宋" w:eastAsia="仿宋" w:hAnsi="仿宋" w:hint="eastAsia"/>
          <w:sz w:val="32"/>
          <w:szCs w:val="32"/>
        </w:rPr>
        <w:t>代表</w:t>
      </w:r>
      <w:r w:rsidRPr="00254000">
        <w:rPr>
          <w:rFonts w:ascii="仿宋" w:eastAsia="仿宋" w:hAnsi="仿宋" w:hint="eastAsia"/>
          <w:sz w:val="32"/>
          <w:szCs w:val="32"/>
        </w:rPr>
        <w:t>、政协委员、</w:t>
      </w:r>
      <w:r w:rsidR="003D215C">
        <w:rPr>
          <w:rFonts w:ascii="仿宋" w:eastAsia="仿宋" w:hAnsi="仿宋" w:hint="eastAsia"/>
          <w:sz w:val="32"/>
          <w:szCs w:val="32"/>
        </w:rPr>
        <w:t>协会</w:t>
      </w:r>
      <w:r w:rsidRPr="00254000">
        <w:rPr>
          <w:rFonts w:ascii="仿宋" w:eastAsia="仿宋" w:hAnsi="仿宋" w:hint="eastAsia"/>
          <w:sz w:val="32"/>
          <w:szCs w:val="32"/>
        </w:rPr>
        <w:t>专业委员会委员以代表证、委员名单作为计算依据，每人每种身份1分，每人只选择其中一种身份参加计分，一人多种身份不累积计分</w:t>
      </w:r>
      <w:r w:rsidR="00803FF7" w:rsidRPr="00254000">
        <w:rPr>
          <w:rFonts w:ascii="仿宋" w:eastAsia="仿宋" w:hAnsi="仿宋" w:hint="eastAsia"/>
          <w:sz w:val="32"/>
          <w:szCs w:val="32"/>
        </w:rPr>
        <w:t>，</w:t>
      </w:r>
      <w:r w:rsidR="0038674E" w:rsidRPr="00254000">
        <w:rPr>
          <w:rFonts w:ascii="仿宋" w:eastAsia="仿宋" w:hAnsi="仿宋" w:hint="eastAsia"/>
          <w:sz w:val="32"/>
          <w:szCs w:val="32"/>
        </w:rPr>
        <w:t>满分1分。</w:t>
      </w:r>
    </w:p>
    <w:p w:rsidR="008065BF" w:rsidRPr="00254000" w:rsidRDefault="00CE2A3D" w:rsidP="00EE7521">
      <w:pPr>
        <w:spacing w:line="560" w:lineRule="exact"/>
        <w:ind w:firstLineChars="200" w:firstLine="640"/>
        <w:rPr>
          <w:rFonts w:ascii="楷体" w:eastAsia="楷体" w:hAnsi="楷体"/>
          <w:sz w:val="32"/>
          <w:szCs w:val="32"/>
        </w:rPr>
      </w:pPr>
      <w:r w:rsidRPr="00254000">
        <w:rPr>
          <w:rFonts w:ascii="楷体" w:eastAsia="楷体" w:hAnsi="楷体" w:hint="eastAsia"/>
          <w:sz w:val="32"/>
          <w:szCs w:val="32"/>
        </w:rPr>
        <w:t>（二）党团建设（满分5分）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1</w:t>
      </w:r>
      <w:r w:rsidR="003F2E28" w:rsidRPr="00254000">
        <w:rPr>
          <w:rFonts w:ascii="仿宋" w:eastAsia="仿宋" w:hAnsi="仿宋" w:hint="eastAsia"/>
          <w:sz w:val="32"/>
          <w:szCs w:val="32"/>
        </w:rPr>
        <w:t>.</w:t>
      </w:r>
      <w:r w:rsidR="003D215C">
        <w:rPr>
          <w:rFonts w:ascii="仿宋" w:eastAsia="仿宋" w:hAnsi="仿宋" w:hint="eastAsia"/>
          <w:sz w:val="32"/>
          <w:szCs w:val="32"/>
        </w:rPr>
        <w:t>党支部建立</w:t>
      </w:r>
      <w:r w:rsidRPr="00254000">
        <w:rPr>
          <w:rFonts w:ascii="仿宋" w:eastAsia="仿宋" w:hAnsi="仿宋" w:hint="eastAsia"/>
          <w:sz w:val="32"/>
          <w:szCs w:val="32"/>
        </w:rPr>
        <w:t>，</w:t>
      </w:r>
      <w:r w:rsidR="00AA1F2E" w:rsidRPr="00254000">
        <w:rPr>
          <w:rFonts w:ascii="仿宋" w:eastAsia="仿宋" w:hAnsi="仿宋" w:hint="eastAsia"/>
          <w:sz w:val="32"/>
          <w:szCs w:val="32"/>
        </w:rPr>
        <w:t>以</w:t>
      </w:r>
      <w:r w:rsidR="00EE7521" w:rsidRPr="00254000">
        <w:rPr>
          <w:rFonts w:ascii="仿宋" w:eastAsia="仿宋" w:hAnsi="仿宋" w:hint="eastAsia"/>
          <w:sz w:val="32"/>
          <w:szCs w:val="32"/>
        </w:rPr>
        <w:t>评估</w:t>
      </w:r>
      <w:r w:rsidR="002B30E2">
        <w:rPr>
          <w:rFonts w:ascii="仿宋" w:eastAsia="仿宋" w:hAnsi="仿宋" w:hint="eastAsia"/>
          <w:sz w:val="32"/>
          <w:szCs w:val="32"/>
        </w:rPr>
        <w:t>机构</w:t>
      </w:r>
      <w:r w:rsidR="00AA1F2E" w:rsidRPr="00254000">
        <w:rPr>
          <w:rFonts w:ascii="仿宋" w:eastAsia="仿宋" w:hAnsi="仿宋" w:hint="eastAsia"/>
          <w:sz w:val="32"/>
          <w:szCs w:val="32"/>
        </w:rPr>
        <w:t>名义成立的</w:t>
      </w:r>
      <w:r w:rsidRPr="00254000">
        <w:rPr>
          <w:rFonts w:ascii="仿宋" w:eastAsia="仿宋" w:hAnsi="仿宋" w:hint="eastAsia"/>
          <w:sz w:val="32"/>
          <w:szCs w:val="32"/>
        </w:rPr>
        <w:t>独立党支部得1分，</w:t>
      </w:r>
      <w:r w:rsidR="00AA1F2E" w:rsidRPr="00254000">
        <w:rPr>
          <w:rFonts w:ascii="仿宋" w:eastAsia="仿宋" w:hAnsi="仿宋" w:hint="eastAsia"/>
          <w:sz w:val="32"/>
          <w:szCs w:val="32"/>
        </w:rPr>
        <w:t>其他情况成立的党支部均视同</w:t>
      </w:r>
      <w:r w:rsidRPr="00254000">
        <w:rPr>
          <w:rFonts w:ascii="仿宋" w:eastAsia="仿宋" w:hAnsi="仿宋" w:hint="eastAsia"/>
          <w:sz w:val="32"/>
          <w:szCs w:val="32"/>
        </w:rPr>
        <w:t>联合党支部得0.5分</w:t>
      </w:r>
      <w:r w:rsidR="00803FF7" w:rsidRPr="00254000">
        <w:rPr>
          <w:rFonts w:ascii="仿宋" w:eastAsia="仿宋" w:hAnsi="仿宋" w:hint="eastAsia"/>
          <w:sz w:val="32"/>
          <w:szCs w:val="32"/>
        </w:rPr>
        <w:t>，满分1分</w:t>
      </w:r>
      <w:r w:rsidRPr="00254000">
        <w:rPr>
          <w:rFonts w:ascii="仿宋" w:eastAsia="仿宋" w:hAnsi="仿宋" w:hint="eastAsia"/>
          <w:sz w:val="32"/>
          <w:szCs w:val="32"/>
        </w:rPr>
        <w:t>；</w:t>
      </w:r>
    </w:p>
    <w:p w:rsidR="00803FF7"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2</w:t>
      </w:r>
      <w:r w:rsidR="003F2E28" w:rsidRPr="00254000">
        <w:rPr>
          <w:rFonts w:ascii="仿宋" w:eastAsia="仿宋" w:hAnsi="仿宋" w:hint="eastAsia"/>
          <w:sz w:val="32"/>
          <w:szCs w:val="32"/>
        </w:rPr>
        <w:t>.</w:t>
      </w:r>
      <w:r w:rsidR="00CD2C0F">
        <w:rPr>
          <w:rFonts w:ascii="仿宋" w:eastAsia="仿宋" w:hAnsi="仿宋" w:hint="eastAsia"/>
          <w:sz w:val="32"/>
          <w:szCs w:val="32"/>
        </w:rPr>
        <w:t>2019年</w:t>
      </w:r>
      <w:r w:rsidRPr="00254000">
        <w:rPr>
          <w:rFonts w:ascii="仿宋" w:eastAsia="仿宋" w:hAnsi="仿宋" w:hint="eastAsia"/>
          <w:sz w:val="32"/>
          <w:szCs w:val="32"/>
        </w:rPr>
        <w:t>党支部认真落实组织生活制度</w:t>
      </w:r>
      <w:r w:rsidR="00803FF7" w:rsidRPr="00254000">
        <w:rPr>
          <w:rFonts w:ascii="仿宋" w:eastAsia="仿宋" w:hAnsi="仿宋" w:hint="eastAsia"/>
          <w:sz w:val="32"/>
          <w:szCs w:val="32"/>
        </w:rPr>
        <w:t>(满分3分)</w:t>
      </w:r>
      <w:bookmarkStart w:id="0" w:name="_GoBack"/>
      <w:bookmarkEnd w:id="0"/>
    </w:p>
    <w:p w:rsidR="00803FF7" w:rsidRPr="00254000" w:rsidRDefault="00B85DBC"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（1）</w:t>
      </w:r>
      <w:r w:rsidR="00CE2A3D" w:rsidRPr="00254000">
        <w:rPr>
          <w:rFonts w:ascii="仿宋" w:eastAsia="仿宋" w:hAnsi="仿宋" w:hint="eastAsia"/>
          <w:sz w:val="32"/>
          <w:szCs w:val="32"/>
        </w:rPr>
        <w:t>坚持“三会一课”制度，按期召开党员大会、支委会、党小组会</w:t>
      </w:r>
      <w:r w:rsidR="00F824FB" w:rsidRPr="00254000">
        <w:rPr>
          <w:rFonts w:ascii="仿宋" w:eastAsia="仿宋" w:hAnsi="仿宋" w:hint="eastAsia"/>
          <w:sz w:val="32"/>
          <w:szCs w:val="32"/>
        </w:rPr>
        <w:t>得0.5分，党支部书记讲党课得0.5分；</w:t>
      </w:r>
    </w:p>
    <w:p w:rsidR="00B85DBC" w:rsidRPr="00254000" w:rsidRDefault="00803FF7"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（2）</w:t>
      </w:r>
      <w:r w:rsidR="00F824FB" w:rsidRPr="00254000">
        <w:rPr>
          <w:rFonts w:ascii="仿宋" w:eastAsia="仿宋" w:hAnsi="仿宋" w:hint="eastAsia"/>
          <w:sz w:val="32"/>
          <w:szCs w:val="32"/>
        </w:rPr>
        <w:t>党支部</w:t>
      </w:r>
      <w:r w:rsidR="0039456B" w:rsidRPr="00254000">
        <w:rPr>
          <w:rFonts w:ascii="仿宋" w:eastAsia="仿宋" w:hAnsi="仿宋" w:hint="eastAsia"/>
          <w:sz w:val="32"/>
          <w:szCs w:val="32"/>
        </w:rPr>
        <w:t>每月相对固定一天开展主题党日，组织党员集中学习</w:t>
      </w:r>
      <w:r w:rsidR="00E940AB" w:rsidRPr="00254000">
        <w:rPr>
          <w:rFonts w:ascii="仿宋" w:eastAsia="仿宋" w:hAnsi="仿宋" w:hint="eastAsia"/>
          <w:sz w:val="32"/>
          <w:szCs w:val="32"/>
        </w:rPr>
        <w:t>、过组织生活、进行民主议事</w:t>
      </w:r>
      <w:r w:rsidR="00F824FB" w:rsidRPr="00254000">
        <w:rPr>
          <w:rFonts w:ascii="仿宋" w:eastAsia="仿宋" w:hAnsi="仿宋" w:hint="eastAsia"/>
          <w:sz w:val="32"/>
          <w:szCs w:val="32"/>
        </w:rPr>
        <w:t>等得1分，未自行开展主题党日活动仅参加上级党委、党总支或其他党支部的相关党建活动得0.5分；</w:t>
      </w:r>
      <w:r w:rsidR="00E940AB" w:rsidRPr="00254000">
        <w:rPr>
          <w:rFonts w:ascii="仿宋" w:eastAsia="仿宋" w:hAnsi="仿宋" w:hint="eastAsia"/>
          <w:sz w:val="32"/>
          <w:szCs w:val="32"/>
        </w:rPr>
        <w:t>满分1分；</w:t>
      </w:r>
    </w:p>
    <w:p w:rsidR="00F824FB" w:rsidRPr="00254000" w:rsidRDefault="00B85DBC"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（3）</w:t>
      </w:r>
      <w:r w:rsidR="00F824FB" w:rsidRPr="00254000">
        <w:rPr>
          <w:rFonts w:ascii="仿宋" w:eastAsia="仿宋" w:hAnsi="仿宋" w:hint="eastAsia"/>
          <w:sz w:val="32"/>
          <w:szCs w:val="32"/>
        </w:rPr>
        <w:t>召开组织生活会得0.5分</w:t>
      </w:r>
      <w:r w:rsidR="00803FF7" w:rsidRPr="00254000">
        <w:rPr>
          <w:rFonts w:ascii="仿宋" w:eastAsia="仿宋" w:hAnsi="仿宋" w:hint="eastAsia"/>
          <w:sz w:val="32"/>
          <w:szCs w:val="32"/>
        </w:rPr>
        <w:t>，开展民主评议党员得0.5分；</w:t>
      </w:r>
    </w:p>
    <w:p w:rsidR="008065BF" w:rsidRPr="00254000" w:rsidRDefault="00B85DBC"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3</w:t>
      </w:r>
      <w:r w:rsidR="003F2E28" w:rsidRPr="00254000">
        <w:rPr>
          <w:rFonts w:ascii="仿宋" w:eastAsia="仿宋" w:hAnsi="仿宋" w:hint="eastAsia"/>
          <w:sz w:val="32"/>
          <w:szCs w:val="32"/>
        </w:rPr>
        <w:t>.</w:t>
      </w:r>
      <w:r w:rsidR="00CE2A3D" w:rsidRPr="00254000">
        <w:rPr>
          <w:rFonts w:ascii="仿宋" w:eastAsia="仿宋" w:hAnsi="仿宋" w:hint="eastAsia"/>
          <w:sz w:val="32"/>
          <w:szCs w:val="32"/>
        </w:rPr>
        <w:t>团支部建设</w:t>
      </w:r>
      <w:r w:rsidRPr="00254000">
        <w:rPr>
          <w:rFonts w:ascii="仿宋" w:eastAsia="仿宋" w:hAnsi="仿宋" w:hint="eastAsia"/>
          <w:sz w:val="32"/>
          <w:szCs w:val="32"/>
        </w:rPr>
        <w:t>，</w:t>
      </w:r>
      <w:r w:rsidR="00CE2A3D" w:rsidRPr="00254000">
        <w:rPr>
          <w:rFonts w:ascii="仿宋" w:eastAsia="仿宋" w:hAnsi="仿宋" w:hint="eastAsia"/>
          <w:sz w:val="32"/>
          <w:szCs w:val="32"/>
        </w:rPr>
        <w:t>建立独立团支部且积极开展活动得1分，建</w:t>
      </w:r>
      <w:r w:rsidR="00CE2A3D" w:rsidRPr="00254000">
        <w:rPr>
          <w:rFonts w:ascii="仿宋" w:eastAsia="仿宋" w:hAnsi="仿宋" w:hint="eastAsia"/>
          <w:sz w:val="32"/>
          <w:szCs w:val="32"/>
        </w:rPr>
        <w:lastRenderedPageBreak/>
        <w:t>立联合团支部且积极开展活动得0.5分</w:t>
      </w:r>
      <w:r w:rsidRPr="00254000">
        <w:rPr>
          <w:rFonts w:ascii="仿宋" w:eastAsia="仿宋" w:hAnsi="仿宋" w:hint="eastAsia"/>
          <w:sz w:val="32"/>
          <w:szCs w:val="32"/>
        </w:rPr>
        <w:t>，满分1分</w:t>
      </w:r>
      <w:r w:rsidR="00CE2A3D" w:rsidRPr="00254000">
        <w:rPr>
          <w:rFonts w:ascii="仿宋" w:eastAsia="仿宋" w:hAnsi="仿宋" w:hint="eastAsia"/>
          <w:sz w:val="32"/>
          <w:szCs w:val="32"/>
        </w:rPr>
        <w:t>。</w:t>
      </w:r>
    </w:p>
    <w:p w:rsidR="008065BF" w:rsidRPr="00254000" w:rsidRDefault="00CE2A3D" w:rsidP="00EE7521">
      <w:pPr>
        <w:spacing w:line="560" w:lineRule="exact"/>
        <w:ind w:firstLineChars="200" w:firstLine="640"/>
        <w:rPr>
          <w:rFonts w:ascii="楷体" w:eastAsia="楷体" w:hAnsi="楷体"/>
          <w:sz w:val="32"/>
          <w:szCs w:val="32"/>
        </w:rPr>
      </w:pPr>
      <w:r w:rsidRPr="00254000">
        <w:rPr>
          <w:rFonts w:ascii="楷体" w:eastAsia="楷体" w:hAnsi="楷体" w:hint="eastAsia"/>
          <w:sz w:val="32"/>
          <w:szCs w:val="32"/>
        </w:rPr>
        <w:t>（三）组织</w:t>
      </w:r>
      <w:r w:rsidR="00546AA0" w:rsidRPr="00254000">
        <w:rPr>
          <w:rFonts w:ascii="楷体" w:eastAsia="楷体" w:hAnsi="楷体" w:hint="eastAsia"/>
          <w:sz w:val="32"/>
          <w:szCs w:val="32"/>
        </w:rPr>
        <w:t>评估</w:t>
      </w:r>
      <w:r w:rsidRPr="00254000">
        <w:rPr>
          <w:rFonts w:ascii="楷体" w:eastAsia="楷体" w:hAnsi="楷体" w:hint="eastAsia"/>
          <w:sz w:val="32"/>
          <w:szCs w:val="32"/>
        </w:rPr>
        <w:t>师参加培训（满分4分）</w:t>
      </w:r>
    </w:p>
    <w:p w:rsidR="008065BF" w:rsidRPr="00254000" w:rsidRDefault="00060E7B"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以管理</w:t>
      </w:r>
      <w:r w:rsidR="00EE7521" w:rsidRPr="00254000">
        <w:rPr>
          <w:rFonts w:ascii="仿宋" w:eastAsia="仿宋" w:hAnsi="仿宋" w:hint="eastAsia"/>
          <w:sz w:val="32"/>
          <w:szCs w:val="32"/>
        </w:rPr>
        <w:t>平台</w:t>
      </w:r>
      <w:r w:rsidR="003D215C">
        <w:rPr>
          <w:rFonts w:ascii="仿宋" w:eastAsia="仿宋" w:hAnsi="仿宋" w:hint="eastAsia"/>
          <w:sz w:val="32"/>
          <w:szCs w:val="32"/>
        </w:rPr>
        <w:t>中</w:t>
      </w:r>
      <w:r w:rsidR="002B30E2">
        <w:rPr>
          <w:rFonts w:ascii="仿宋" w:eastAsia="仿宋" w:hAnsi="仿宋" w:hint="eastAsia"/>
          <w:sz w:val="32"/>
          <w:szCs w:val="32"/>
        </w:rPr>
        <w:t>评估机构</w:t>
      </w:r>
      <w:r w:rsidRPr="00254000">
        <w:rPr>
          <w:rFonts w:ascii="仿宋" w:eastAsia="仿宋" w:hAnsi="仿宋" w:hint="eastAsia"/>
          <w:sz w:val="32"/>
          <w:szCs w:val="32"/>
        </w:rPr>
        <w:t>2019年12月31日在册</w:t>
      </w:r>
      <w:r w:rsidR="00546AA0" w:rsidRPr="00254000">
        <w:rPr>
          <w:rFonts w:ascii="仿宋" w:eastAsia="仿宋" w:hAnsi="仿宋" w:hint="eastAsia"/>
          <w:sz w:val="32"/>
          <w:szCs w:val="32"/>
        </w:rPr>
        <w:t>评估</w:t>
      </w:r>
      <w:r w:rsidRPr="00254000">
        <w:rPr>
          <w:rFonts w:ascii="仿宋" w:eastAsia="仿宋" w:hAnsi="仿宋" w:hint="eastAsia"/>
          <w:sz w:val="32"/>
          <w:szCs w:val="32"/>
        </w:rPr>
        <w:t>师完成培训情况作为计算依据，</w:t>
      </w:r>
      <w:r w:rsidR="003F2E28" w:rsidRPr="00254000">
        <w:rPr>
          <w:rFonts w:ascii="仿宋" w:eastAsia="仿宋" w:hAnsi="仿宋" w:hint="eastAsia"/>
          <w:sz w:val="32"/>
          <w:szCs w:val="32"/>
        </w:rPr>
        <w:t>评估</w:t>
      </w:r>
      <w:r w:rsidR="003F1FBB" w:rsidRPr="00254000">
        <w:rPr>
          <w:rFonts w:ascii="仿宋" w:eastAsia="仿宋" w:hAnsi="仿宋" w:hint="eastAsia"/>
          <w:sz w:val="32"/>
          <w:szCs w:val="32"/>
        </w:rPr>
        <w:t>师全部完成2019年度后续教育培训的</w:t>
      </w:r>
      <w:r w:rsidR="002B30E2">
        <w:rPr>
          <w:rFonts w:ascii="仿宋" w:eastAsia="仿宋" w:hAnsi="仿宋" w:hint="eastAsia"/>
          <w:sz w:val="32"/>
          <w:szCs w:val="32"/>
        </w:rPr>
        <w:t>评估机构</w:t>
      </w:r>
      <w:r w:rsidR="003F1FBB" w:rsidRPr="00254000">
        <w:rPr>
          <w:rFonts w:ascii="仿宋" w:eastAsia="仿宋" w:hAnsi="仿宋" w:hint="eastAsia"/>
          <w:sz w:val="32"/>
          <w:szCs w:val="32"/>
        </w:rPr>
        <w:t>得4分，</w:t>
      </w:r>
      <w:r w:rsidR="003F2E28" w:rsidRPr="00254000">
        <w:rPr>
          <w:rFonts w:ascii="仿宋" w:eastAsia="仿宋" w:hAnsi="仿宋" w:hint="eastAsia"/>
          <w:sz w:val="32"/>
          <w:szCs w:val="32"/>
        </w:rPr>
        <w:t>评估</w:t>
      </w:r>
      <w:r w:rsidR="003F1FBB" w:rsidRPr="00254000">
        <w:rPr>
          <w:rFonts w:ascii="仿宋" w:eastAsia="仿宋" w:hAnsi="仿宋" w:hint="eastAsia"/>
          <w:sz w:val="32"/>
          <w:szCs w:val="32"/>
        </w:rPr>
        <w:t>师</w:t>
      </w:r>
      <w:r w:rsidR="00053B4D" w:rsidRPr="00254000">
        <w:rPr>
          <w:rFonts w:ascii="仿宋" w:eastAsia="仿宋" w:hAnsi="仿宋" w:hint="eastAsia"/>
          <w:sz w:val="32"/>
          <w:szCs w:val="32"/>
        </w:rPr>
        <w:t>未全部</w:t>
      </w:r>
      <w:r w:rsidR="003F1FBB" w:rsidRPr="00254000">
        <w:rPr>
          <w:rFonts w:ascii="仿宋" w:eastAsia="仿宋" w:hAnsi="仿宋" w:hint="eastAsia"/>
          <w:sz w:val="32"/>
          <w:szCs w:val="32"/>
        </w:rPr>
        <w:t>完成培训的</w:t>
      </w:r>
      <w:r w:rsidR="00A863A6" w:rsidRPr="00254000">
        <w:rPr>
          <w:rFonts w:ascii="仿宋" w:eastAsia="仿宋" w:hAnsi="仿宋" w:hint="eastAsia"/>
          <w:sz w:val="32"/>
          <w:szCs w:val="32"/>
        </w:rPr>
        <w:t>，</w:t>
      </w:r>
      <w:r w:rsidR="003F1FBB" w:rsidRPr="00254000">
        <w:rPr>
          <w:rFonts w:ascii="仿宋" w:eastAsia="仿宋" w:hAnsi="仿宋" w:hint="eastAsia"/>
          <w:sz w:val="32"/>
          <w:szCs w:val="32"/>
        </w:rPr>
        <w:t>每人减1</w:t>
      </w:r>
      <w:r w:rsidR="002B30E2">
        <w:rPr>
          <w:rFonts w:ascii="仿宋" w:eastAsia="仿宋" w:hAnsi="仿宋" w:hint="eastAsia"/>
          <w:sz w:val="32"/>
          <w:szCs w:val="32"/>
        </w:rPr>
        <w:t>分，以评估机构</w:t>
      </w:r>
      <w:r w:rsidR="003F1FBB" w:rsidRPr="00254000">
        <w:rPr>
          <w:rFonts w:ascii="仿宋" w:eastAsia="仿宋" w:hAnsi="仿宋" w:hint="eastAsia"/>
          <w:sz w:val="32"/>
          <w:szCs w:val="32"/>
        </w:rPr>
        <w:t>为单位最多减4分，若</w:t>
      </w:r>
      <w:r w:rsidR="00A863A6" w:rsidRPr="00254000">
        <w:rPr>
          <w:rFonts w:ascii="仿宋" w:eastAsia="仿宋" w:hAnsi="仿宋" w:hint="eastAsia"/>
          <w:sz w:val="32"/>
          <w:szCs w:val="32"/>
        </w:rPr>
        <w:t>所有</w:t>
      </w:r>
      <w:r w:rsidR="003F2E28" w:rsidRPr="00254000">
        <w:rPr>
          <w:rFonts w:ascii="仿宋" w:eastAsia="仿宋" w:hAnsi="仿宋" w:hint="eastAsia"/>
          <w:sz w:val="32"/>
          <w:szCs w:val="32"/>
        </w:rPr>
        <w:t>评估</w:t>
      </w:r>
      <w:r w:rsidR="003F1FBB" w:rsidRPr="00254000">
        <w:rPr>
          <w:rFonts w:ascii="仿宋" w:eastAsia="仿宋" w:hAnsi="仿宋" w:hint="eastAsia"/>
          <w:sz w:val="32"/>
          <w:szCs w:val="32"/>
        </w:rPr>
        <w:t>师均未完成培训</w:t>
      </w:r>
      <w:r w:rsidR="00A863A6" w:rsidRPr="00254000">
        <w:rPr>
          <w:rFonts w:ascii="仿宋" w:eastAsia="仿宋" w:hAnsi="仿宋" w:hint="eastAsia"/>
          <w:sz w:val="32"/>
          <w:szCs w:val="32"/>
        </w:rPr>
        <w:t>不得分</w:t>
      </w:r>
      <w:r w:rsidR="00CE2A3D" w:rsidRPr="00254000">
        <w:rPr>
          <w:rFonts w:ascii="仿宋" w:eastAsia="仿宋" w:hAnsi="仿宋" w:hint="eastAsia"/>
          <w:sz w:val="32"/>
          <w:szCs w:val="32"/>
        </w:rPr>
        <w:t>。</w:t>
      </w:r>
    </w:p>
    <w:p w:rsidR="008065BF" w:rsidRPr="00254000" w:rsidRDefault="00CE2A3D" w:rsidP="00EE7521">
      <w:pPr>
        <w:spacing w:line="560" w:lineRule="exact"/>
        <w:ind w:firstLineChars="200" w:firstLine="640"/>
        <w:rPr>
          <w:rFonts w:ascii="楷体" w:eastAsia="楷体" w:hAnsi="楷体"/>
          <w:sz w:val="32"/>
          <w:szCs w:val="32"/>
        </w:rPr>
      </w:pPr>
      <w:r w:rsidRPr="00254000">
        <w:rPr>
          <w:rFonts w:ascii="楷体" w:eastAsia="楷体" w:hAnsi="楷体" w:hint="eastAsia"/>
          <w:sz w:val="32"/>
          <w:szCs w:val="32"/>
        </w:rPr>
        <w:t>（四）内部治理情况（满分14分）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1</w:t>
      </w:r>
      <w:r w:rsidR="003F2E28" w:rsidRPr="00254000">
        <w:rPr>
          <w:rFonts w:ascii="仿宋" w:eastAsia="仿宋" w:hAnsi="仿宋" w:hint="eastAsia"/>
          <w:sz w:val="32"/>
          <w:szCs w:val="32"/>
        </w:rPr>
        <w:t>.</w:t>
      </w:r>
      <w:r w:rsidR="00B21B02" w:rsidRPr="00B21B02">
        <w:rPr>
          <w:rFonts w:hint="eastAsia"/>
        </w:rPr>
        <w:t xml:space="preserve"> </w:t>
      </w:r>
      <w:r w:rsidR="00B21B02" w:rsidRPr="00B21B02">
        <w:rPr>
          <w:rFonts w:ascii="仿宋" w:eastAsia="仿宋" w:hAnsi="仿宋" w:hint="eastAsia"/>
          <w:sz w:val="32"/>
          <w:szCs w:val="32"/>
        </w:rPr>
        <w:t>法定代表人（执行事务合伙人）</w:t>
      </w:r>
      <w:r w:rsidRPr="00254000">
        <w:rPr>
          <w:rFonts w:ascii="仿宋" w:eastAsia="仿宋" w:hAnsi="仿宋" w:hint="eastAsia"/>
          <w:sz w:val="32"/>
          <w:szCs w:val="32"/>
        </w:rPr>
        <w:t>年龄（满分</w:t>
      </w:r>
      <w:r w:rsidR="00A863A6" w:rsidRPr="00254000">
        <w:rPr>
          <w:rFonts w:ascii="仿宋" w:eastAsia="仿宋" w:hAnsi="仿宋" w:hint="eastAsia"/>
          <w:sz w:val="32"/>
          <w:szCs w:val="32"/>
        </w:rPr>
        <w:t>1</w:t>
      </w:r>
      <w:r w:rsidRPr="00254000">
        <w:rPr>
          <w:rFonts w:ascii="仿宋" w:eastAsia="仿宋" w:hAnsi="仿宋" w:hint="eastAsia"/>
          <w:sz w:val="32"/>
          <w:szCs w:val="32"/>
        </w:rPr>
        <w:t>分）</w:t>
      </w:r>
    </w:p>
    <w:p w:rsidR="008065BF" w:rsidRPr="00254000" w:rsidRDefault="00EE7521"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以管理平台</w:t>
      </w:r>
      <w:r w:rsidR="00060E7B" w:rsidRPr="00254000">
        <w:rPr>
          <w:rFonts w:ascii="仿宋" w:eastAsia="仿宋" w:hAnsi="仿宋" w:hint="eastAsia"/>
          <w:sz w:val="32"/>
          <w:szCs w:val="32"/>
        </w:rPr>
        <w:t>中各</w:t>
      </w:r>
      <w:r w:rsidR="002B30E2">
        <w:rPr>
          <w:rFonts w:ascii="仿宋" w:eastAsia="仿宋" w:hAnsi="仿宋" w:hint="eastAsia"/>
          <w:sz w:val="32"/>
          <w:szCs w:val="32"/>
        </w:rPr>
        <w:t>评估机构</w:t>
      </w:r>
      <w:r w:rsidR="00060E7B" w:rsidRPr="00254000">
        <w:rPr>
          <w:rFonts w:ascii="仿宋" w:eastAsia="仿宋" w:hAnsi="仿宋" w:hint="eastAsia"/>
          <w:sz w:val="32"/>
          <w:szCs w:val="32"/>
        </w:rPr>
        <w:t>2019年12月31日注册记载作为计算依据，</w:t>
      </w:r>
      <w:r w:rsidR="00B21B02" w:rsidRPr="00B21B02">
        <w:rPr>
          <w:rFonts w:ascii="仿宋" w:eastAsia="仿宋" w:hAnsi="仿宋" w:hint="eastAsia"/>
          <w:sz w:val="32"/>
          <w:szCs w:val="32"/>
        </w:rPr>
        <w:t>法定代表人（执行事务合伙人）</w:t>
      </w:r>
      <w:r w:rsidR="00CE2A3D" w:rsidRPr="00254000">
        <w:rPr>
          <w:rFonts w:ascii="仿宋" w:eastAsia="仿宋" w:hAnsi="仿宋" w:hint="eastAsia"/>
          <w:sz w:val="32"/>
          <w:szCs w:val="32"/>
        </w:rPr>
        <w:t>未满65周岁得</w:t>
      </w:r>
      <w:r w:rsidR="00A863A6" w:rsidRPr="00254000">
        <w:rPr>
          <w:rFonts w:ascii="仿宋" w:eastAsia="仿宋" w:hAnsi="仿宋" w:hint="eastAsia"/>
          <w:sz w:val="32"/>
          <w:szCs w:val="32"/>
        </w:rPr>
        <w:t>1</w:t>
      </w:r>
      <w:r w:rsidR="00CE2A3D" w:rsidRPr="00254000">
        <w:rPr>
          <w:rFonts w:ascii="仿宋" w:eastAsia="仿宋" w:hAnsi="仿宋" w:hint="eastAsia"/>
          <w:sz w:val="32"/>
          <w:szCs w:val="32"/>
        </w:rPr>
        <w:t>分，已满65周岁得</w:t>
      </w:r>
      <w:r w:rsidR="00A863A6" w:rsidRPr="00254000">
        <w:rPr>
          <w:rFonts w:ascii="仿宋" w:eastAsia="仿宋" w:hAnsi="仿宋" w:hint="eastAsia"/>
          <w:sz w:val="32"/>
          <w:szCs w:val="32"/>
        </w:rPr>
        <w:t>0.5</w:t>
      </w:r>
      <w:r w:rsidR="00CE2A3D" w:rsidRPr="00254000">
        <w:rPr>
          <w:rFonts w:ascii="仿宋" w:eastAsia="仿宋" w:hAnsi="仿宋" w:hint="eastAsia"/>
          <w:sz w:val="32"/>
          <w:szCs w:val="32"/>
        </w:rPr>
        <w:t>分，超过70</w:t>
      </w:r>
      <w:r w:rsidR="00060E7B" w:rsidRPr="00254000">
        <w:rPr>
          <w:rFonts w:ascii="仿宋" w:eastAsia="仿宋" w:hAnsi="仿宋" w:hint="eastAsia"/>
          <w:sz w:val="32"/>
          <w:szCs w:val="32"/>
        </w:rPr>
        <w:t>岁不得分</w:t>
      </w:r>
      <w:r w:rsidR="00CE2A3D" w:rsidRPr="00254000">
        <w:rPr>
          <w:rFonts w:ascii="仿宋" w:eastAsia="仿宋" w:hAnsi="仿宋" w:hint="eastAsia"/>
          <w:sz w:val="32"/>
          <w:szCs w:val="32"/>
        </w:rPr>
        <w:t>；</w:t>
      </w:r>
    </w:p>
    <w:p w:rsidR="005E391B" w:rsidRPr="00254000" w:rsidRDefault="005E391B"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2</w:t>
      </w:r>
      <w:r w:rsidR="003F2E28" w:rsidRPr="00254000">
        <w:rPr>
          <w:rFonts w:ascii="仿宋" w:eastAsia="仿宋" w:hAnsi="仿宋" w:hint="eastAsia"/>
          <w:sz w:val="32"/>
          <w:szCs w:val="32"/>
        </w:rPr>
        <w:t>.</w:t>
      </w:r>
      <w:r w:rsidR="00A863A6" w:rsidRPr="00254000">
        <w:rPr>
          <w:rFonts w:ascii="仿宋" w:eastAsia="仿宋" w:hAnsi="仿宋" w:hint="eastAsia"/>
          <w:sz w:val="32"/>
          <w:szCs w:val="32"/>
        </w:rPr>
        <w:t>重组联合</w:t>
      </w:r>
      <w:r w:rsidRPr="00254000">
        <w:rPr>
          <w:rFonts w:ascii="仿宋" w:eastAsia="仿宋" w:hAnsi="仿宋" w:hint="eastAsia"/>
          <w:sz w:val="32"/>
          <w:szCs w:val="32"/>
        </w:rPr>
        <w:t>（满分</w:t>
      </w:r>
      <w:r w:rsidR="00A863A6" w:rsidRPr="00254000">
        <w:rPr>
          <w:rFonts w:ascii="仿宋" w:eastAsia="仿宋" w:hAnsi="仿宋" w:hint="eastAsia"/>
          <w:sz w:val="32"/>
          <w:szCs w:val="32"/>
        </w:rPr>
        <w:t>1</w:t>
      </w:r>
      <w:r w:rsidRPr="00254000">
        <w:rPr>
          <w:rFonts w:ascii="仿宋" w:eastAsia="仿宋" w:hAnsi="仿宋" w:hint="eastAsia"/>
          <w:sz w:val="32"/>
          <w:szCs w:val="32"/>
        </w:rPr>
        <w:t>分）</w:t>
      </w:r>
    </w:p>
    <w:p w:rsidR="005E391B" w:rsidRPr="00254000" w:rsidRDefault="00A863A6"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重组联合以</w:t>
      </w:r>
      <w:r w:rsidR="002B30E2">
        <w:rPr>
          <w:rFonts w:ascii="仿宋" w:eastAsia="仿宋" w:hAnsi="仿宋" w:hint="eastAsia"/>
          <w:sz w:val="32"/>
          <w:szCs w:val="32"/>
        </w:rPr>
        <w:t>评估机构上报</w:t>
      </w:r>
      <w:r w:rsidR="006C2765">
        <w:rPr>
          <w:rFonts w:ascii="仿宋" w:eastAsia="仿宋" w:hAnsi="仿宋" w:hint="eastAsia"/>
          <w:sz w:val="32"/>
          <w:szCs w:val="32"/>
        </w:rPr>
        <w:t>协会</w:t>
      </w:r>
      <w:r w:rsidR="002B30E2">
        <w:rPr>
          <w:rFonts w:ascii="仿宋" w:eastAsia="仿宋" w:hAnsi="仿宋" w:hint="eastAsia"/>
          <w:sz w:val="32"/>
          <w:szCs w:val="32"/>
        </w:rPr>
        <w:t>注册部相关资料作为计算依据，资料齐全，重组联合的</w:t>
      </w:r>
      <w:r w:rsidRPr="00254000">
        <w:rPr>
          <w:rFonts w:ascii="仿宋" w:eastAsia="仿宋" w:hAnsi="仿宋" w:hint="eastAsia"/>
          <w:sz w:val="32"/>
          <w:szCs w:val="32"/>
        </w:rPr>
        <w:t>评估机构得1分</w:t>
      </w:r>
      <w:r w:rsidR="002C114D" w:rsidRPr="00254000">
        <w:rPr>
          <w:rFonts w:ascii="仿宋" w:eastAsia="仿宋" w:hAnsi="仿宋" w:hint="eastAsia"/>
          <w:sz w:val="32"/>
          <w:szCs w:val="32"/>
        </w:rPr>
        <w:t>；</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3</w:t>
      </w:r>
      <w:r w:rsidR="003F2E28" w:rsidRPr="00254000">
        <w:rPr>
          <w:rFonts w:ascii="仿宋" w:eastAsia="仿宋" w:hAnsi="仿宋" w:hint="eastAsia"/>
          <w:sz w:val="32"/>
          <w:szCs w:val="32"/>
        </w:rPr>
        <w:t>.</w:t>
      </w:r>
      <w:r w:rsidRPr="00254000">
        <w:rPr>
          <w:rFonts w:ascii="仿宋" w:eastAsia="仿宋" w:hAnsi="仿宋" w:hint="eastAsia"/>
          <w:sz w:val="32"/>
          <w:szCs w:val="32"/>
        </w:rPr>
        <w:t>董事会会议制度或合伙人会议制度（满分1分）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制定董事会会议制度或合伙人会议制度并执行，以</w:t>
      </w:r>
      <w:r w:rsidR="00102155" w:rsidRPr="00254000">
        <w:rPr>
          <w:rFonts w:ascii="仿宋" w:eastAsia="仿宋" w:hAnsi="仿宋" w:hint="eastAsia"/>
          <w:sz w:val="32"/>
          <w:szCs w:val="32"/>
        </w:rPr>
        <w:t>评估机构</w:t>
      </w:r>
      <w:r w:rsidRPr="00254000">
        <w:rPr>
          <w:rFonts w:ascii="仿宋" w:eastAsia="仿宋" w:hAnsi="仿宋" w:hint="eastAsia"/>
          <w:sz w:val="32"/>
          <w:szCs w:val="32"/>
        </w:rPr>
        <w:t>上报的董事会会议制度或合伙人会议制度电子版资料和</w:t>
      </w:r>
      <w:r w:rsidR="00301D4E" w:rsidRPr="00254000">
        <w:rPr>
          <w:rFonts w:ascii="仿宋" w:eastAsia="仿宋" w:hAnsi="仿宋" w:hint="eastAsia"/>
          <w:sz w:val="32"/>
          <w:szCs w:val="32"/>
        </w:rPr>
        <w:t>2019年</w:t>
      </w:r>
      <w:r w:rsidRPr="00254000">
        <w:rPr>
          <w:rFonts w:ascii="仿宋" w:eastAsia="仿宋" w:hAnsi="仿宋" w:hint="eastAsia"/>
          <w:sz w:val="32"/>
          <w:szCs w:val="32"/>
        </w:rPr>
        <w:t>执行记录扫描件作为计算依据，满分1分，有制度没有执行的不得分，执行不好的得0.5分；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4</w:t>
      </w:r>
      <w:r w:rsidR="003F2E28" w:rsidRPr="00254000">
        <w:rPr>
          <w:rFonts w:ascii="仿宋" w:eastAsia="仿宋" w:hAnsi="仿宋" w:hint="eastAsia"/>
          <w:sz w:val="32"/>
          <w:szCs w:val="32"/>
        </w:rPr>
        <w:t>.</w:t>
      </w:r>
      <w:r w:rsidRPr="00254000">
        <w:rPr>
          <w:rFonts w:ascii="仿宋" w:eastAsia="仿宋" w:hAnsi="仿宋" w:hint="eastAsia"/>
          <w:sz w:val="32"/>
          <w:szCs w:val="32"/>
        </w:rPr>
        <w:t>员工薪酬制度（满分1分）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有员工薪酬制度并给职工缴纳</w:t>
      </w:r>
      <w:r w:rsidR="00301D4E" w:rsidRPr="00254000">
        <w:rPr>
          <w:rFonts w:ascii="仿宋" w:eastAsia="仿宋" w:hAnsi="仿宋" w:hint="eastAsia"/>
          <w:sz w:val="32"/>
          <w:szCs w:val="32"/>
        </w:rPr>
        <w:t>2019年</w:t>
      </w:r>
      <w:r w:rsidRPr="00254000">
        <w:rPr>
          <w:rFonts w:ascii="仿宋" w:eastAsia="仿宋" w:hAnsi="仿宋" w:hint="eastAsia"/>
          <w:sz w:val="32"/>
          <w:szCs w:val="32"/>
        </w:rPr>
        <w:t>社会保险</w:t>
      </w:r>
      <w:r w:rsidR="00301D4E" w:rsidRPr="00254000">
        <w:rPr>
          <w:rFonts w:ascii="仿宋" w:eastAsia="仿宋" w:hAnsi="仿宋" w:hint="eastAsia"/>
          <w:sz w:val="32"/>
          <w:szCs w:val="32"/>
        </w:rPr>
        <w:t>，</w:t>
      </w:r>
      <w:r w:rsidRPr="00254000">
        <w:rPr>
          <w:rFonts w:ascii="仿宋" w:eastAsia="仿宋" w:hAnsi="仿宋" w:hint="eastAsia"/>
          <w:sz w:val="32"/>
          <w:szCs w:val="32"/>
        </w:rPr>
        <w:t>以</w:t>
      </w:r>
      <w:r w:rsidR="00A863A6" w:rsidRPr="00254000">
        <w:rPr>
          <w:rFonts w:ascii="仿宋" w:eastAsia="仿宋" w:hAnsi="仿宋" w:hint="eastAsia"/>
          <w:sz w:val="32"/>
          <w:szCs w:val="32"/>
        </w:rPr>
        <w:t>评估机</w:t>
      </w:r>
      <w:r w:rsidR="00A863A6" w:rsidRPr="00254000">
        <w:rPr>
          <w:rFonts w:ascii="仿宋" w:eastAsia="仿宋" w:hAnsi="仿宋" w:hint="eastAsia"/>
          <w:sz w:val="32"/>
          <w:szCs w:val="32"/>
        </w:rPr>
        <w:lastRenderedPageBreak/>
        <w:t>构</w:t>
      </w:r>
      <w:r w:rsidRPr="00254000">
        <w:rPr>
          <w:rFonts w:ascii="仿宋" w:eastAsia="仿宋" w:hAnsi="仿宋" w:hint="eastAsia"/>
          <w:sz w:val="32"/>
          <w:szCs w:val="32"/>
        </w:rPr>
        <w:t>上报的员工薪酬制度电子版资料和缴纳社会保险</w:t>
      </w:r>
      <w:r w:rsidR="00301D4E" w:rsidRPr="00254000">
        <w:rPr>
          <w:rFonts w:ascii="仿宋" w:eastAsia="仿宋" w:hAnsi="仿宋" w:hint="eastAsia"/>
          <w:sz w:val="32"/>
          <w:szCs w:val="32"/>
        </w:rPr>
        <w:t>证明材料扫</w:t>
      </w:r>
      <w:r w:rsidRPr="00254000">
        <w:rPr>
          <w:rFonts w:ascii="仿宋" w:eastAsia="仿宋" w:hAnsi="仿宋" w:hint="eastAsia"/>
          <w:sz w:val="32"/>
          <w:szCs w:val="32"/>
        </w:rPr>
        <w:t>描件作为计算依据，满分1分，有制度但未缴纳社会保险的不得分；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5</w:t>
      </w:r>
      <w:r w:rsidR="003F2E28" w:rsidRPr="00254000">
        <w:rPr>
          <w:rFonts w:ascii="仿宋" w:eastAsia="仿宋" w:hAnsi="仿宋" w:hint="eastAsia"/>
          <w:sz w:val="32"/>
          <w:szCs w:val="32"/>
        </w:rPr>
        <w:t>.</w:t>
      </w:r>
      <w:r w:rsidR="00EB4357" w:rsidRPr="00254000">
        <w:rPr>
          <w:rFonts w:ascii="仿宋" w:eastAsia="仿宋" w:hAnsi="仿宋" w:hint="eastAsia"/>
          <w:sz w:val="32"/>
          <w:szCs w:val="32"/>
        </w:rPr>
        <w:t>评估机构</w:t>
      </w:r>
      <w:r w:rsidRPr="00254000">
        <w:rPr>
          <w:rFonts w:ascii="仿宋" w:eastAsia="仿宋" w:hAnsi="仿宋" w:hint="eastAsia"/>
          <w:sz w:val="32"/>
          <w:szCs w:val="32"/>
        </w:rPr>
        <w:t>内部信息化</w:t>
      </w:r>
      <w:r w:rsidR="002C114D" w:rsidRPr="00254000">
        <w:rPr>
          <w:rFonts w:ascii="仿宋" w:eastAsia="仿宋" w:hAnsi="仿宋" w:hint="eastAsia"/>
          <w:sz w:val="32"/>
          <w:szCs w:val="32"/>
        </w:rPr>
        <w:t>建设</w:t>
      </w:r>
      <w:r w:rsidRPr="00254000">
        <w:rPr>
          <w:rFonts w:ascii="仿宋" w:eastAsia="仿宋" w:hAnsi="仿宋" w:hint="eastAsia"/>
          <w:sz w:val="32"/>
          <w:szCs w:val="32"/>
        </w:rPr>
        <w:t>（满分</w:t>
      </w:r>
      <w:r w:rsidR="00EB4357" w:rsidRPr="00254000">
        <w:rPr>
          <w:rFonts w:ascii="仿宋" w:eastAsia="仿宋" w:hAnsi="仿宋" w:hint="eastAsia"/>
          <w:sz w:val="32"/>
          <w:szCs w:val="32"/>
        </w:rPr>
        <w:t>1</w:t>
      </w:r>
      <w:r w:rsidRPr="00254000">
        <w:rPr>
          <w:rFonts w:ascii="仿宋" w:eastAsia="仿宋" w:hAnsi="仿宋" w:hint="eastAsia"/>
          <w:sz w:val="32"/>
          <w:szCs w:val="32"/>
        </w:rPr>
        <w:t>分）</w:t>
      </w:r>
    </w:p>
    <w:p w:rsidR="008065BF" w:rsidRPr="00254000" w:rsidRDefault="00EB4357"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建立内部信息化系统，并与</w:t>
      </w:r>
      <w:r w:rsidR="005B02D0">
        <w:rPr>
          <w:rFonts w:ascii="仿宋" w:eastAsia="仿宋" w:hAnsi="仿宋" w:hint="eastAsia"/>
          <w:sz w:val="32"/>
          <w:szCs w:val="32"/>
        </w:rPr>
        <w:t>协会</w:t>
      </w:r>
      <w:r w:rsidR="002B30E2">
        <w:rPr>
          <w:rFonts w:ascii="仿宋" w:eastAsia="仿宋" w:hAnsi="仿宋" w:hint="eastAsia"/>
          <w:sz w:val="32"/>
          <w:szCs w:val="32"/>
        </w:rPr>
        <w:t>保持信息畅通，且责任到人，以</w:t>
      </w:r>
      <w:r w:rsidRPr="00254000">
        <w:rPr>
          <w:rFonts w:ascii="仿宋" w:eastAsia="仿宋" w:hAnsi="仿宋" w:hint="eastAsia"/>
          <w:sz w:val="32"/>
          <w:szCs w:val="32"/>
        </w:rPr>
        <w:t>评估机构上报的负责人姓名及与协会信息管理部门相关记录作为计算依据，满分1</w:t>
      </w:r>
      <w:r w:rsidR="0053472A">
        <w:rPr>
          <w:rFonts w:ascii="仿宋" w:eastAsia="仿宋" w:hAnsi="仿宋" w:hint="eastAsia"/>
          <w:sz w:val="32"/>
          <w:szCs w:val="32"/>
        </w:rPr>
        <w:t>分，与协会</w:t>
      </w:r>
      <w:r w:rsidRPr="00254000">
        <w:rPr>
          <w:rFonts w:ascii="仿宋" w:eastAsia="仿宋" w:hAnsi="仿宋" w:hint="eastAsia"/>
          <w:sz w:val="32"/>
          <w:szCs w:val="32"/>
        </w:rPr>
        <w:t>沟通不及时的不得分</w:t>
      </w:r>
      <w:r w:rsidR="002C114D" w:rsidRPr="00254000">
        <w:rPr>
          <w:rFonts w:ascii="仿宋" w:eastAsia="仿宋" w:hAnsi="仿宋" w:hint="eastAsia"/>
          <w:sz w:val="32"/>
          <w:szCs w:val="32"/>
        </w:rPr>
        <w:t>；</w:t>
      </w:r>
    </w:p>
    <w:p w:rsidR="008065BF" w:rsidRPr="00254000" w:rsidRDefault="00BA5638"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6</w:t>
      </w:r>
      <w:r w:rsidR="003F2E28" w:rsidRPr="00254000">
        <w:rPr>
          <w:rFonts w:ascii="仿宋" w:eastAsia="仿宋" w:hAnsi="仿宋" w:hint="eastAsia"/>
          <w:sz w:val="32"/>
          <w:szCs w:val="32"/>
        </w:rPr>
        <w:t>.</w:t>
      </w:r>
      <w:r w:rsidR="00CE2A3D" w:rsidRPr="00254000">
        <w:rPr>
          <w:rFonts w:ascii="仿宋" w:eastAsia="仿宋" w:hAnsi="仿宋" w:hint="eastAsia"/>
          <w:sz w:val="32"/>
          <w:szCs w:val="32"/>
        </w:rPr>
        <w:t>执业质量</w:t>
      </w:r>
      <w:r w:rsidR="0039456B" w:rsidRPr="00254000">
        <w:rPr>
          <w:rFonts w:ascii="仿宋" w:eastAsia="仿宋" w:hAnsi="仿宋" w:hint="eastAsia"/>
          <w:sz w:val="32"/>
          <w:szCs w:val="32"/>
        </w:rPr>
        <w:t>控制</w:t>
      </w:r>
      <w:r w:rsidR="00CE2A3D" w:rsidRPr="00254000">
        <w:rPr>
          <w:rFonts w:ascii="仿宋" w:eastAsia="仿宋" w:hAnsi="仿宋" w:hint="eastAsia"/>
          <w:sz w:val="32"/>
          <w:szCs w:val="32"/>
        </w:rPr>
        <w:t>（满分</w:t>
      </w:r>
      <w:r w:rsidR="007B47FF" w:rsidRPr="00254000">
        <w:rPr>
          <w:rFonts w:ascii="仿宋" w:eastAsia="仿宋" w:hAnsi="仿宋" w:hint="eastAsia"/>
          <w:sz w:val="32"/>
          <w:szCs w:val="32"/>
        </w:rPr>
        <w:t>9</w:t>
      </w:r>
      <w:r w:rsidR="00CE2A3D" w:rsidRPr="00254000">
        <w:rPr>
          <w:rFonts w:ascii="仿宋" w:eastAsia="仿宋" w:hAnsi="仿宋" w:hint="eastAsia"/>
          <w:sz w:val="32"/>
          <w:szCs w:val="32"/>
        </w:rPr>
        <w:t>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（1）设置专门的质量控制相关机构 （如质量控制委员会、质量控制部）以</w:t>
      </w:r>
      <w:r w:rsidR="00EB4357" w:rsidRPr="00254000">
        <w:rPr>
          <w:rFonts w:ascii="仿宋" w:eastAsia="仿宋" w:hAnsi="仿宋" w:hint="eastAsia"/>
          <w:sz w:val="32"/>
          <w:szCs w:val="32"/>
        </w:rPr>
        <w:t>评估机构</w:t>
      </w:r>
      <w:r w:rsidRPr="00254000">
        <w:rPr>
          <w:rFonts w:ascii="仿宋" w:eastAsia="仿宋" w:hAnsi="仿宋" w:hint="eastAsia"/>
          <w:sz w:val="32"/>
          <w:szCs w:val="32"/>
        </w:rPr>
        <w:t>上报的内部</w:t>
      </w:r>
      <w:r w:rsidR="00275914" w:rsidRPr="00254000">
        <w:rPr>
          <w:rFonts w:ascii="仿宋" w:eastAsia="仿宋" w:hAnsi="仿宋" w:hint="eastAsia"/>
          <w:sz w:val="32"/>
          <w:szCs w:val="32"/>
        </w:rPr>
        <w:t>质量控制</w:t>
      </w:r>
      <w:r w:rsidRPr="00254000">
        <w:rPr>
          <w:rFonts w:ascii="仿宋" w:eastAsia="仿宋" w:hAnsi="仿宋" w:hint="eastAsia"/>
          <w:sz w:val="32"/>
          <w:szCs w:val="32"/>
        </w:rPr>
        <w:t>机构设置决议</w:t>
      </w:r>
      <w:r w:rsidR="00275914" w:rsidRPr="00254000">
        <w:rPr>
          <w:rFonts w:ascii="仿宋" w:eastAsia="仿宋" w:hAnsi="仿宋" w:hint="eastAsia"/>
          <w:sz w:val="32"/>
          <w:szCs w:val="32"/>
        </w:rPr>
        <w:t>、</w:t>
      </w:r>
      <w:r w:rsidRPr="00254000">
        <w:rPr>
          <w:rFonts w:ascii="仿宋" w:eastAsia="仿宋" w:hAnsi="仿宋" w:hint="eastAsia"/>
          <w:sz w:val="32"/>
          <w:szCs w:val="32"/>
        </w:rPr>
        <w:t>议事规则</w:t>
      </w:r>
      <w:r w:rsidR="00275914" w:rsidRPr="00254000">
        <w:rPr>
          <w:rFonts w:ascii="仿宋" w:eastAsia="仿宋" w:hAnsi="仿宋" w:hint="eastAsia"/>
          <w:sz w:val="32"/>
          <w:szCs w:val="32"/>
        </w:rPr>
        <w:t>、</w:t>
      </w:r>
      <w:r w:rsidR="00EB4357" w:rsidRPr="00254000">
        <w:rPr>
          <w:rFonts w:ascii="仿宋" w:eastAsia="仿宋" w:hAnsi="仿宋" w:hint="eastAsia"/>
          <w:sz w:val="32"/>
          <w:szCs w:val="32"/>
        </w:rPr>
        <w:t>2019年</w:t>
      </w:r>
      <w:r w:rsidR="00020D83" w:rsidRPr="00254000">
        <w:rPr>
          <w:rFonts w:ascii="仿宋" w:eastAsia="仿宋" w:hAnsi="仿宋" w:hint="eastAsia"/>
          <w:sz w:val="32"/>
          <w:szCs w:val="32"/>
        </w:rPr>
        <w:t>质量控制</w:t>
      </w:r>
      <w:r w:rsidRPr="00254000">
        <w:rPr>
          <w:rFonts w:ascii="仿宋" w:eastAsia="仿宋" w:hAnsi="仿宋" w:hint="eastAsia"/>
          <w:sz w:val="32"/>
          <w:szCs w:val="32"/>
        </w:rPr>
        <w:t>执行记录</w:t>
      </w:r>
      <w:r w:rsidR="00275914" w:rsidRPr="00254000">
        <w:rPr>
          <w:rFonts w:ascii="仿宋" w:eastAsia="仿宋" w:hAnsi="仿宋" w:hint="eastAsia"/>
          <w:sz w:val="32"/>
          <w:szCs w:val="32"/>
        </w:rPr>
        <w:t>扫描件</w:t>
      </w:r>
      <w:r w:rsidRPr="00254000">
        <w:rPr>
          <w:rFonts w:ascii="仿宋" w:eastAsia="仿宋" w:hAnsi="仿宋" w:hint="eastAsia"/>
          <w:sz w:val="32"/>
          <w:szCs w:val="32"/>
        </w:rPr>
        <w:t>作为计算依据，</w:t>
      </w:r>
      <w:r w:rsidR="00275914" w:rsidRPr="00254000">
        <w:rPr>
          <w:rFonts w:ascii="仿宋" w:eastAsia="仿宋" w:hAnsi="仿宋" w:hint="eastAsia"/>
          <w:sz w:val="32"/>
          <w:szCs w:val="32"/>
        </w:rPr>
        <w:t>提供材料齐全且由合伙人担任质量控制机构负责人</w:t>
      </w:r>
      <w:r w:rsidRPr="00254000">
        <w:rPr>
          <w:rFonts w:ascii="仿宋" w:eastAsia="仿宋" w:hAnsi="仿宋" w:hint="eastAsia"/>
          <w:sz w:val="32"/>
          <w:szCs w:val="32"/>
        </w:rPr>
        <w:t>得</w:t>
      </w:r>
      <w:r w:rsidR="00EB4357" w:rsidRPr="00254000">
        <w:rPr>
          <w:rFonts w:ascii="仿宋" w:eastAsia="仿宋" w:hAnsi="仿宋" w:hint="eastAsia"/>
          <w:sz w:val="32"/>
          <w:szCs w:val="32"/>
        </w:rPr>
        <w:t>1</w:t>
      </w:r>
      <w:r w:rsidR="00275914" w:rsidRPr="00254000">
        <w:rPr>
          <w:rFonts w:ascii="仿宋" w:eastAsia="仿宋" w:hAnsi="仿宋" w:hint="eastAsia"/>
          <w:sz w:val="32"/>
          <w:szCs w:val="32"/>
        </w:rPr>
        <w:t>分；</w:t>
      </w:r>
      <w:r w:rsidR="00BA5638" w:rsidRPr="00254000">
        <w:rPr>
          <w:rFonts w:ascii="仿宋" w:eastAsia="仿宋" w:hAnsi="仿宋" w:hint="eastAsia"/>
          <w:sz w:val="32"/>
          <w:szCs w:val="32"/>
        </w:rPr>
        <w:t>提供材料齐全</w:t>
      </w:r>
      <w:r w:rsidR="00275914" w:rsidRPr="00254000">
        <w:rPr>
          <w:rFonts w:ascii="仿宋" w:eastAsia="仿宋" w:hAnsi="仿宋" w:hint="eastAsia"/>
          <w:sz w:val="32"/>
          <w:szCs w:val="32"/>
        </w:rPr>
        <w:t>，</w:t>
      </w:r>
      <w:r w:rsidR="00BA5638" w:rsidRPr="00254000">
        <w:rPr>
          <w:rFonts w:ascii="仿宋" w:eastAsia="仿宋" w:hAnsi="仿宋" w:hint="eastAsia"/>
          <w:sz w:val="32"/>
          <w:szCs w:val="32"/>
        </w:rPr>
        <w:t>但</w:t>
      </w:r>
      <w:r w:rsidRPr="00254000">
        <w:rPr>
          <w:rFonts w:ascii="仿宋" w:eastAsia="仿宋" w:hAnsi="仿宋" w:hint="eastAsia"/>
          <w:sz w:val="32"/>
          <w:szCs w:val="32"/>
        </w:rPr>
        <w:t>质量控制机构负责人</w:t>
      </w:r>
      <w:r w:rsidR="00275914" w:rsidRPr="00254000">
        <w:rPr>
          <w:rFonts w:ascii="仿宋" w:eastAsia="仿宋" w:hAnsi="仿宋" w:hint="eastAsia"/>
          <w:sz w:val="32"/>
          <w:szCs w:val="32"/>
        </w:rPr>
        <w:t>非合伙人</w:t>
      </w:r>
      <w:r w:rsidRPr="00254000">
        <w:rPr>
          <w:rFonts w:ascii="仿宋" w:eastAsia="仿宋" w:hAnsi="仿宋" w:hint="eastAsia"/>
          <w:sz w:val="32"/>
          <w:szCs w:val="32"/>
        </w:rPr>
        <w:t>得</w:t>
      </w:r>
      <w:r w:rsidR="00EB4357" w:rsidRPr="00254000">
        <w:rPr>
          <w:rFonts w:ascii="仿宋" w:eastAsia="仿宋" w:hAnsi="仿宋" w:hint="eastAsia"/>
          <w:sz w:val="32"/>
          <w:szCs w:val="32"/>
        </w:rPr>
        <w:t>0.5</w:t>
      </w:r>
      <w:r w:rsidRPr="00254000">
        <w:rPr>
          <w:rFonts w:ascii="仿宋" w:eastAsia="仿宋" w:hAnsi="仿宋" w:hint="eastAsia"/>
          <w:sz w:val="32"/>
          <w:szCs w:val="32"/>
        </w:rPr>
        <w:t>分</w:t>
      </w:r>
      <w:r w:rsidR="00BA5638" w:rsidRPr="00254000">
        <w:rPr>
          <w:rFonts w:ascii="仿宋" w:eastAsia="仿宋" w:hAnsi="仿宋" w:hint="eastAsia"/>
          <w:sz w:val="32"/>
          <w:szCs w:val="32"/>
        </w:rPr>
        <w:t>；其他情形不得分；</w:t>
      </w:r>
      <w:r w:rsidR="00C738B5" w:rsidRPr="00254000">
        <w:rPr>
          <w:rFonts w:ascii="仿宋" w:eastAsia="仿宋" w:hAnsi="仿宋" w:hint="eastAsia"/>
          <w:sz w:val="32"/>
          <w:szCs w:val="32"/>
        </w:rPr>
        <w:t>满分</w:t>
      </w:r>
      <w:r w:rsidR="00EB4357" w:rsidRPr="00254000">
        <w:rPr>
          <w:rFonts w:ascii="仿宋" w:eastAsia="仿宋" w:hAnsi="仿宋" w:hint="eastAsia"/>
          <w:sz w:val="32"/>
          <w:szCs w:val="32"/>
        </w:rPr>
        <w:t>1</w:t>
      </w:r>
      <w:r w:rsidR="00C738B5" w:rsidRPr="00254000">
        <w:rPr>
          <w:rFonts w:ascii="仿宋" w:eastAsia="仿宋" w:hAnsi="仿宋" w:hint="eastAsia"/>
          <w:sz w:val="32"/>
          <w:szCs w:val="32"/>
        </w:rPr>
        <w:t>分</w:t>
      </w:r>
      <w:r w:rsidRPr="00254000">
        <w:rPr>
          <w:rFonts w:ascii="仿宋" w:eastAsia="仿宋" w:hAnsi="仿宋" w:hint="eastAsia"/>
          <w:sz w:val="32"/>
          <w:szCs w:val="32"/>
        </w:rPr>
        <w:t>；</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（2）制定内部质量控制制度以</w:t>
      </w:r>
      <w:r w:rsidR="00EB4357" w:rsidRPr="00254000">
        <w:rPr>
          <w:rFonts w:ascii="仿宋" w:eastAsia="仿宋" w:hAnsi="仿宋" w:hint="eastAsia"/>
          <w:sz w:val="32"/>
          <w:szCs w:val="32"/>
        </w:rPr>
        <w:t>评估机构</w:t>
      </w:r>
      <w:r w:rsidRPr="00254000">
        <w:rPr>
          <w:rFonts w:ascii="仿宋" w:eastAsia="仿宋" w:hAnsi="仿宋" w:hint="eastAsia"/>
          <w:sz w:val="32"/>
          <w:szCs w:val="32"/>
        </w:rPr>
        <w:t>上报的质量控制电子版资料作为计算依据，内容健全得1分，内容不完整得0.5分</w:t>
      </w:r>
      <w:r w:rsidR="00301D4E" w:rsidRPr="00254000">
        <w:rPr>
          <w:rFonts w:ascii="仿宋" w:eastAsia="仿宋" w:hAnsi="仿宋" w:hint="eastAsia"/>
          <w:sz w:val="32"/>
          <w:szCs w:val="32"/>
        </w:rPr>
        <w:t>，抄袭</w:t>
      </w:r>
      <w:r w:rsidR="00BA5638" w:rsidRPr="00254000">
        <w:rPr>
          <w:rFonts w:ascii="仿宋" w:eastAsia="仿宋" w:hAnsi="仿宋" w:hint="eastAsia"/>
          <w:sz w:val="32"/>
          <w:szCs w:val="32"/>
        </w:rPr>
        <w:t>、无实质性内容</w:t>
      </w:r>
      <w:r w:rsidR="00301D4E" w:rsidRPr="00254000">
        <w:rPr>
          <w:rFonts w:ascii="仿宋" w:eastAsia="仿宋" w:hAnsi="仿宋" w:hint="eastAsia"/>
          <w:sz w:val="32"/>
          <w:szCs w:val="32"/>
        </w:rPr>
        <w:t>不得分</w:t>
      </w:r>
      <w:r w:rsidRPr="00254000">
        <w:rPr>
          <w:rFonts w:ascii="仿宋" w:eastAsia="仿宋" w:hAnsi="仿宋" w:hint="eastAsia"/>
          <w:sz w:val="32"/>
          <w:szCs w:val="32"/>
        </w:rPr>
        <w:t>；</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（3）业务项目全部实施了项目质量控制三级复核以</w:t>
      </w:r>
      <w:r w:rsidR="007B47FF" w:rsidRPr="00254000">
        <w:rPr>
          <w:rFonts w:ascii="仿宋" w:eastAsia="仿宋" w:hAnsi="仿宋" w:hint="eastAsia"/>
          <w:sz w:val="32"/>
          <w:szCs w:val="32"/>
        </w:rPr>
        <w:t>评估机构</w:t>
      </w:r>
      <w:r w:rsidRPr="00254000">
        <w:rPr>
          <w:rFonts w:ascii="仿宋" w:eastAsia="仿宋" w:hAnsi="仿宋" w:hint="eastAsia"/>
          <w:sz w:val="32"/>
          <w:szCs w:val="32"/>
        </w:rPr>
        <w:t>上报的</w:t>
      </w:r>
      <w:r w:rsidR="007B47FF" w:rsidRPr="00254000">
        <w:rPr>
          <w:rFonts w:ascii="仿宋" w:eastAsia="仿宋" w:hAnsi="仿宋" w:hint="eastAsia"/>
          <w:sz w:val="32"/>
          <w:szCs w:val="32"/>
        </w:rPr>
        <w:t>2019年</w:t>
      </w:r>
      <w:r w:rsidRPr="00254000">
        <w:rPr>
          <w:rFonts w:ascii="仿宋" w:eastAsia="仿宋" w:hAnsi="仿宋" w:hint="eastAsia"/>
          <w:sz w:val="32"/>
          <w:szCs w:val="32"/>
        </w:rPr>
        <w:t>项目质量控制三级复核汇总表及</w:t>
      </w:r>
      <w:r w:rsidR="007B47FF" w:rsidRPr="00254000">
        <w:rPr>
          <w:rFonts w:ascii="仿宋" w:eastAsia="仿宋" w:hAnsi="仿宋" w:hint="eastAsia"/>
          <w:sz w:val="32"/>
          <w:szCs w:val="32"/>
        </w:rPr>
        <w:t>2-</w:t>
      </w:r>
      <w:r w:rsidRPr="00254000">
        <w:rPr>
          <w:rFonts w:ascii="仿宋" w:eastAsia="仿宋" w:hAnsi="仿宋" w:hint="eastAsia"/>
          <w:sz w:val="32"/>
          <w:szCs w:val="32"/>
        </w:rPr>
        <w:t>3份三级复核单作为计算依据，满分</w:t>
      </w:r>
      <w:r w:rsidR="007B47FF" w:rsidRPr="00254000">
        <w:rPr>
          <w:rFonts w:ascii="仿宋" w:eastAsia="仿宋" w:hAnsi="仿宋" w:hint="eastAsia"/>
          <w:sz w:val="32"/>
          <w:szCs w:val="32"/>
        </w:rPr>
        <w:t>1</w:t>
      </w:r>
      <w:r w:rsidR="00301D4E" w:rsidRPr="00254000">
        <w:rPr>
          <w:rFonts w:ascii="仿宋" w:eastAsia="仿宋" w:hAnsi="仿宋" w:hint="eastAsia"/>
          <w:sz w:val="32"/>
          <w:szCs w:val="32"/>
        </w:rPr>
        <w:t>分；部分符合得</w:t>
      </w:r>
      <w:r w:rsidR="007B47FF" w:rsidRPr="00254000">
        <w:rPr>
          <w:rFonts w:ascii="仿宋" w:eastAsia="仿宋" w:hAnsi="仿宋" w:hint="eastAsia"/>
          <w:sz w:val="32"/>
          <w:szCs w:val="32"/>
        </w:rPr>
        <w:t>0.5</w:t>
      </w:r>
      <w:r w:rsidR="00301D4E" w:rsidRPr="00254000">
        <w:rPr>
          <w:rFonts w:ascii="仿宋" w:eastAsia="仿宋" w:hAnsi="仿宋" w:hint="eastAsia"/>
          <w:sz w:val="32"/>
          <w:szCs w:val="32"/>
        </w:rPr>
        <w:t>分，</w:t>
      </w:r>
      <w:r w:rsidRPr="00254000">
        <w:rPr>
          <w:rFonts w:ascii="仿宋" w:eastAsia="仿宋" w:hAnsi="仿宋" w:hint="eastAsia"/>
          <w:sz w:val="32"/>
          <w:szCs w:val="32"/>
        </w:rPr>
        <w:t>未实施</w:t>
      </w:r>
      <w:r w:rsidR="00301D4E" w:rsidRPr="00254000">
        <w:rPr>
          <w:rFonts w:ascii="仿宋" w:eastAsia="仿宋" w:hAnsi="仿宋" w:hint="eastAsia"/>
          <w:sz w:val="32"/>
          <w:szCs w:val="32"/>
        </w:rPr>
        <w:t>、复核表未签字</w:t>
      </w:r>
      <w:r w:rsidRPr="00254000">
        <w:rPr>
          <w:rFonts w:ascii="仿宋" w:eastAsia="仿宋" w:hAnsi="仿宋" w:hint="eastAsia"/>
          <w:sz w:val="32"/>
          <w:szCs w:val="32"/>
        </w:rPr>
        <w:t>不得分；</w:t>
      </w:r>
    </w:p>
    <w:p w:rsidR="008065BF" w:rsidRPr="00254000" w:rsidRDefault="00CE2A3D"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（4</w:t>
      </w:r>
      <w:r w:rsidR="006C2765">
        <w:rPr>
          <w:rFonts w:ascii="仿宋" w:eastAsia="仿宋" w:hAnsi="仿宋" w:hint="eastAsia"/>
          <w:sz w:val="32"/>
          <w:szCs w:val="32"/>
        </w:rPr>
        <w:t>）业务档案管理符合协会</w:t>
      </w:r>
      <w:r w:rsidRPr="00254000">
        <w:rPr>
          <w:rFonts w:ascii="仿宋" w:eastAsia="仿宋" w:hAnsi="仿宋" w:hint="eastAsia"/>
          <w:sz w:val="32"/>
          <w:szCs w:val="32"/>
        </w:rPr>
        <w:t>要求</w:t>
      </w:r>
      <w:r w:rsidR="006C2765">
        <w:rPr>
          <w:rFonts w:ascii="仿宋" w:eastAsia="仿宋" w:hAnsi="仿宋" w:hint="eastAsia"/>
          <w:sz w:val="32"/>
          <w:szCs w:val="32"/>
        </w:rPr>
        <w:t>，</w:t>
      </w:r>
      <w:r w:rsidRPr="00254000">
        <w:rPr>
          <w:rFonts w:ascii="仿宋" w:eastAsia="仿宋" w:hAnsi="仿宋" w:hint="eastAsia"/>
          <w:sz w:val="32"/>
          <w:szCs w:val="32"/>
        </w:rPr>
        <w:t>以</w:t>
      </w:r>
      <w:r w:rsidR="007B47FF" w:rsidRPr="00254000">
        <w:rPr>
          <w:rFonts w:ascii="仿宋" w:eastAsia="仿宋" w:hAnsi="仿宋" w:hint="eastAsia"/>
          <w:sz w:val="32"/>
          <w:szCs w:val="32"/>
        </w:rPr>
        <w:t>评估机构</w:t>
      </w:r>
      <w:r w:rsidRPr="00254000">
        <w:rPr>
          <w:rFonts w:ascii="仿宋" w:eastAsia="仿宋" w:hAnsi="仿宋" w:hint="eastAsia"/>
          <w:sz w:val="32"/>
          <w:szCs w:val="32"/>
        </w:rPr>
        <w:t>上报的业务</w:t>
      </w:r>
      <w:r w:rsidRPr="00254000">
        <w:rPr>
          <w:rFonts w:ascii="仿宋" w:eastAsia="仿宋" w:hAnsi="仿宋" w:hint="eastAsia"/>
          <w:sz w:val="32"/>
          <w:szCs w:val="32"/>
        </w:rPr>
        <w:lastRenderedPageBreak/>
        <w:t>档案管理制度及</w:t>
      </w:r>
      <w:r w:rsidR="00301D4E" w:rsidRPr="00254000">
        <w:rPr>
          <w:rFonts w:ascii="仿宋" w:eastAsia="仿宋" w:hAnsi="仿宋" w:hint="eastAsia"/>
          <w:sz w:val="32"/>
          <w:szCs w:val="32"/>
        </w:rPr>
        <w:t>2019年全部档案</w:t>
      </w:r>
      <w:r w:rsidRPr="00254000">
        <w:rPr>
          <w:rFonts w:ascii="仿宋" w:eastAsia="仿宋" w:hAnsi="仿宋" w:hint="eastAsia"/>
          <w:sz w:val="32"/>
          <w:szCs w:val="32"/>
        </w:rPr>
        <w:t>目录、</w:t>
      </w:r>
      <w:r w:rsidR="00301D4E" w:rsidRPr="00254000">
        <w:rPr>
          <w:rFonts w:ascii="仿宋" w:eastAsia="仿宋" w:hAnsi="仿宋" w:hint="eastAsia"/>
          <w:sz w:val="32"/>
          <w:szCs w:val="32"/>
        </w:rPr>
        <w:t>2-3份档案盒封面、</w:t>
      </w:r>
      <w:r w:rsidRPr="00254000">
        <w:rPr>
          <w:rFonts w:ascii="仿宋" w:eastAsia="仿宋" w:hAnsi="仿宋" w:hint="eastAsia"/>
          <w:sz w:val="32"/>
          <w:szCs w:val="32"/>
        </w:rPr>
        <w:t>存放地点等扫描件作为计算依据，满分1分，部分符合得0.5分</w:t>
      </w:r>
      <w:r w:rsidR="00301D4E" w:rsidRPr="00254000">
        <w:rPr>
          <w:rFonts w:ascii="仿宋" w:eastAsia="仿宋" w:hAnsi="仿宋" w:hint="eastAsia"/>
          <w:sz w:val="32"/>
          <w:szCs w:val="32"/>
        </w:rPr>
        <w:t>，只有制度不得分</w:t>
      </w:r>
      <w:r w:rsidR="0039456B" w:rsidRPr="00254000">
        <w:rPr>
          <w:rFonts w:ascii="仿宋" w:eastAsia="仿宋" w:hAnsi="仿宋" w:hint="eastAsia"/>
          <w:sz w:val="32"/>
          <w:szCs w:val="32"/>
        </w:rPr>
        <w:t>。</w:t>
      </w:r>
    </w:p>
    <w:p w:rsidR="007B47FF" w:rsidRPr="00254000" w:rsidRDefault="007B47FF"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（5</w:t>
      </w:r>
      <w:r w:rsidR="002B30E2">
        <w:rPr>
          <w:rFonts w:ascii="仿宋" w:eastAsia="仿宋" w:hAnsi="仿宋" w:hint="eastAsia"/>
          <w:sz w:val="32"/>
          <w:szCs w:val="32"/>
        </w:rPr>
        <w:t>）设立了信息技术支持部门或负责人，以</w:t>
      </w:r>
      <w:r w:rsidRPr="00254000">
        <w:rPr>
          <w:rFonts w:ascii="仿宋" w:eastAsia="仿宋" w:hAnsi="仿宋" w:hint="eastAsia"/>
          <w:sz w:val="32"/>
          <w:szCs w:val="32"/>
        </w:rPr>
        <w:t>评估机构上报的设立信息技术支持部门或负责人决议电子版资料作为计算依据，满分1分；</w:t>
      </w:r>
    </w:p>
    <w:p w:rsidR="007B47FF" w:rsidRPr="00254000" w:rsidRDefault="007B47FF"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（6）</w:t>
      </w:r>
      <w:r w:rsidR="00400D3F" w:rsidRPr="00400D3F">
        <w:rPr>
          <w:rFonts w:ascii="仿宋" w:eastAsia="仿宋" w:hAnsi="仿宋" w:hint="eastAsia"/>
          <w:sz w:val="32"/>
          <w:szCs w:val="32"/>
        </w:rPr>
        <w:t>对评估对象进行现场调查，收集权属证明、财务会计信息和其他资料并进行核查验证、分析整理得3分，恰当选择评估方法得1分。依抽查的评估报告工作底稿或近期执业质量检查评分结果打分</w:t>
      </w:r>
      <w:r w:rsidRPr="00254000">
        <w:rPr>
          <w:rFonts w:ascii="仿宋" w:eastAsia="仿宋" w:hAnsi="仿宋" w:hint="eastAsia"/>
          <w:sz w:val="32"/>
          <w:szCs w:val="32"/>
        </w:rPr>
        <w:t>。（注：受疫情影响，2020年综合评级不对评估机构工作底稿进行检查，故此项评分取消）</w:t>
      </w:r>
    </w:p>
    <w:p w:rsidR="008065BF" w:rsidRPr="00254000" w:rsidRDefault="00CA4871" w:rsidP="00EE7521">
      <w:pPr>
        <w:spacing w:line="560" w:lineRule="exact"/>
        <w:ind w:firstLineChars="200" w:firstLine="640"/>
        <w:jc w:val="left"/>
        <w:rPr>
          <w:rFonts w:ascii="黑体" w:eastAsia="黑体" w:hAnsi="黑体"/>
          <w:sz w:val="32"/>
          <w:szCs w:val="32"/>
        </w:rPr>
      </w:pPr>
      <w:r w:rsidRPr="00254000">
        <w:rPr>
          <w:rFonts w:ascii="黑体" w:eastAsia="黑体" w:hAnsi="黑体"/>
          <w:sz w:val="32"/>
          <w:szCs w:val="32"/>
        </w:rPr>
        <w:t>四</w:t>
      </w:r>
      <w:r w:rsidRPr="00254000">
        <w:rPr>
          <w:rFonts w:ascii="黑体" w:eastAsia="黑体" w:hAnsi="黑体" w:hint="eastAsia"/>
          <w:sz w:val="32"/>
          <w:szCs w:val="32"/>
        </w:rPr>
        <w:t>、</w:t>
      </w:r>
      <w:r w:rsidRPr="00254000">
        <w:rPr>
          <w:rFonts w:ascii="黑体" w:eastAsia="黑体" w:hAnsi="黑体"/>
          <w:sz w:val="32"/>
          <w:szCs w:val="32"/>
        </w:rPr>
        <w:t>处罚和惩戒指标</w:t>
      </w:r>
      <w:r w:rsidRPr="00254000">
        <w:rPr>
          <w:rFonts w:ascii="黑体" w:eastAsia="黑体" w:hAnsi="黑体" w:hint="eastAsia"/>
          <w:sz w:val="32"/>
          <w:szCs w:val="32"/>
        </w:rPr>
        <w:t>（减分项）</w:t>
      </w:r>
    </w:p>
    <w:p w:rsidR="008065BF" w:rsidRPr="00254000" w:rsidRDefault="00CA4871" w:rsidP="00EE7521">
      <w:pPr>
        <w:spacing w:line="560" w:lineRule="exact"/>
        <w:ind w:firstLineChars="200" w:firstLine="640"/>
        <w:rPr>
          <w:rFonts w:ascii="楷体" w:eastAsia="楷体" w:hAnsi="楷体"/>
          <w:sz w:val="32"/>
          <w:szCs w:val="32"/>
        </w:rPr>
      </w:pPr>
      <w:r w:rsidRPr="00254000">
        <w:rPr>
          <w:rFonts w:ascii="楷体" w:eastAsia="楷体" w:hAnsi="楷体" w:hint="eastAsia"/>
          <w:sz w:val="32"/>
          <w:szCs w:val="32"/>
        </w:rPr>
        <w:t>（一）</w:t>
      </w:r>
      <w:r w:rsidR="00254000" w:rsidRPr="00254000">
        <w:rPr>
          <w:rFonts w:ascii="楷体" w:eastAsia="楷体" w:hAnsi="楷体" w:hint="eastAsia"/>
          <w:sz w:val="32"/>
          <w:szCs w:val="32"/>
        </w:rPr>
        <w:t>评估机构</w:t>
      </w:r>
    </w:p>
    <w:p w:rsidR="00CA4871" w:rsidRDefault="00254000"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评估机构</w:t>
      </w:r>
      <w:r w:rsidR="00CA4871" w:rsidRPr="00254000">
        <w:rPr>
          <w:rFonts w:ascii="仿宋" w:eastAsia="仿宋" w:hAnsi="仿宋" w:hint="eastAsia"/>
          <w:sz w:val="32"/>
          <w:szCs w:val="32"/>
        </w:rPr>
        <w:t>近3年内，受到行政</w:t>
      </w:r>
      <w:r w:rsidR="00BA70F2" w:rsidRPr="00254000">
        <w:rPr>
          <w:rFonts w:ascii="仿宋" w:eastAsia="仿宋" w:hAnsi="仿宋" w:hint="eastAsia"/>
          <w:sz w:val="32"/>
          <w:szCs w:val="32"/>
        </w:rPr>
        <w:t>处罚的每</w:t>
      </w:r>
      <w:r w:rsidR="00CA4871" w:rsidRPr="00254000">
        <w:rPr>
          <w:rFonts w:ascii="仿宋" w:eastAsia="仿宋" w:hAnsi="仿宋" w:hint="eastAsia"/>
          <w:sz w:val="32"/>
          <w:szCs w:val="32"/>
        </w:rPr>
        <w:t>次减3分，受到行业通报批评的</w:t>
      </w:r>
      <w:r w:rsidR="00BA70F2" w:rsidRPr="00254000">
        <w:rPr>
          <w:rFonts w:ascii="仿宋" w:eastAsia="仿宋" w:hAnsi="仿宋" w:hint="eastAsia"/>
          <w:sz w:val="32"/>
          <w:szCs w:val="32"/>
        </w:rPr>
        <w:t>每</w:t>
      </w:r>
      <w:r w:rsidR="00CA4871" w:rsidRPr="00254000">
        <w:rPr>
          <w:rFonts w:ascii="仿宋" w:eastAsia="仿宋" w:hAnsi="仿宋" w:hint="eastAsia"/>
          <w:sz w:val="32"/>
          <w:szCs w:val="32"/>
        </w:rPr>
        <w:t>次减3分，受到</w:t>
      </w:r>
      <w:r w:rsidR="006C2765">
        <w:rPr>
          <w:rFonts w:ascii="仿宋" w:eastAsia="仿宋" w:hAnsi="仿宋" w:hint="eastAsia"/>
          <w:sz w:val="32"/>
          <w:szCs w:val="32"/>
        </w:rPr>
        <w:t>行业</w:t>
      </w:r>
      <w:r w:rsidR="00220490">
        <w:rPr>
          <w:rFonts w:ascii="仿宋" w:eastAsia="仿宋" w:hAnsi="仿宋" w:hint="eastAsia"/>
          <w:sz w:val="32"/>
          <w:szCs w:val="32"/>
        </w:rPr>
        <w:t>严重警告</w:t>
      </w:r>
      <w:r w:rsidR="00CA4871" w:rsidRPr="00254000">
        <w:rPr>
          <w:rFonts w:ascii="仿宋" w:eastAsia="仿宋" w:hAnsi="仿宋" w:hint="eastAsia"/>
          <w:sz w:val="32"/>
          <w:szCs w:val="32"/>
        </w:rPr>
        <w:t>的</w:t>
      </w:r>
      <w:r w:rsidR="00BA70F2" w:rsidRPr="00254000">
        <w:rPr>
          <w:rFonts w:ascii="仿宋" w:eastAsia="仿宋" w:hAnsi="仿宋" w:hint="eastAsia"/>
          <w:sz w:val="32"/>
          <w:szCs w:val="32"/>
        </w:rPr>
        <w:t>每</w:t>
      </w:r>
      <w:r w:rsidR="00CA4871" w:rsidRPr="00254000">
        <w:rPr>
          <w:rFonts w:ascii="仿宋" w:eastAsia="仿宋" w:hAnsi="仿宋" w:hint="eastAsia"/>
          <w:sz w:val="32"/>
          <w:szCs w:val="32"/>
        </w:rPr>
        <w:t>次减2分，</w:t>
      </w:r>
      <w:r w:rsidR="00220490">
        <w:rPr>
          <w:rFonts w:ascii="仿宋" w:eastAsia="仿宋" w:hAnsi="仿宋" w:hint="eastAsia"/>
          <w:sz w:val="32"/>
          <w:szCs w:val="32"/>
        </w:rPr>
        <w:t>受到行业警告的每次减1分，</w:t>
      </w:r>
      <w:r w:rsidR="006C2765">
        <w:rPr>
          <w:rFonts w:ascii="仿宋" w:eastAsia="仿宋" w:hAnsi="仿宋" w:hint="eastAsia"/>
          <w:sz w:val="32"/>
          <w:szCs w:val="32"/>
        </w:rPr>
        <w:t>评级年度</w:t>
      </w:r>
      <w:r w:rsidR="00CA4871" w:rsidRPr="00254000">
        <w:rPr>
          <w:rFonts w:ascii="仿宋" w:eastAsia="仿宋" w:hAnsi="仿宋" w:hint="eastAsia"/>
          <w:sz w:val="32"/>
          <w:szCs w:val="32"/>
        </w:rPr>
        <w:t>受到</w:t>
      </w:r>
      <w:r w:rsidR="006C2765">
        <w:rPr>
          <w:rFonts w:ascii="仿宋" w:eastAsia="仿宋" w:hAnsi="仿宋" w:hint="eastAsia"/>
          <w:sz w:val="32"/>
          <w:szCs w:val="32"/>
        </w:rPr>
        <w:t>行业</w:t>
      </w:r>
      <w:r w:rsidR="00CA4871" w:rsidRPr="00254000">
        <w:rPr>
          <w:rFonts w:ascii="仿宋" w:eastAsia="仿宋" w:hAnsi="仿宋" w:hint="eastAsia"/>
          <w:sz w:val="32"/>
          <w:szCs w:val="32"/>
        </w:rPr>
        <w:t>公开谴责的在当年和下一年度降一级次；</w:t>
      </w:r>
    </w:p>
    <w:p w:rsidR="006C2765" w:rsidRPr="00254000" w:rsidRDefault="006C2765" w:rsidP="00EE7521">
      <w:pPr>
        <w:spacing w:line="560" w:lineRule="exact"/>
        <w:ind w:firstLineChars="200" w:firstLine="640"/>
        <w:rPr>
          <w:rFonts w:ascii="仿宋" w:eastAsia="仿宋" w:hAnsi="仿宋"/>
          <w:sz w:val="32"/>
          <w:szCs w:val="32"/>
        </w:rPr>
      </w:pPr>
      <w:r>
        <w:rPr>
          <w:rFonts w:ascii="仿宋" w:eastAsia="仿宋" w:hAnsi="仿宋" w:hint="eastAsia"/>
          <w:sz w:val="32"/>
          <w:szCs w:val="32"/>
        </w:rPr>
        <w:t>未按时上交会费的评估机构，逾期15天扣1分，逾期1个月扣2分。</w:t>
      </w:r>
    </w:p>
    <w:p w:rsidR="00CA4871" w:rsidRPr="00254000" w:rsidRDefault="00CA4871" w:rsidP="00EE7521">
      <w:pPr>
        <w:spacing w:line="560" w:lineRule="exact"/>
        <w:ind w:firstLineChars="200" w:firstLine="640"/>
        <w:rPr>
          <w:rFonts w:ascii="楷体" w:eastAsia="楷体" w:hAnsi="楷体"/>
          <w:sz w:val="32"/>
          <w:szCs w:val="32"/>
        </w:rPr>
      </w:pPr>
      <w:r w:rsidRPr="00254000">
        <w:rPr>
          <w:rFonts w:ascii="楷体" w:eastAsia="楷体" w:hAnsi="楷体" w:hint="eastAsia"/>
          <w:sz w:val="32"/>
          <w:szCs w:val="32"/>
        </w:rPr>
        <w:t>（二）</w:t>
      </w:r>
      <w:r w:rsidR="00254000" w:rsidRPr="00254000">
        <w:rPr>
          <w:rFonts w:ascii="楷体" w:eastAsia="楷体" w:hAnsi="楷体" w:hint="eastAsia"/>
          <w:sz w:val="32"/>
          <w:szCs w:val="32"/>
        </w:rPr>
        <w:t>评估</w:t>
      </w:r>
      <w:r w:rsidRPr="00254000">
        <w:rPr>
          <w:rFonts w:ascii="楷体" w:eastAsia="楷体" w:hAnsi="楷体" w:hint="eastAsia"/>
          <w:sz w:val="32"/>
          <w:szCs w:val="32"/>
        </w:rPr>
        <w:t>师</w:t>
      </w:r>
    </w:p>
    <w:p w:rsidR="00CA4871" w:rsidRDefault="00254000" w:rsidP="00EE7521">
      <w:pPr>
        <w:spacing w:line="560" w:lineRule="exact"/>
        <w:ind w:firstLineChars="200" w:firstLine="640"/>
        <w:rPr>
          <w:rFonts w:ascii="仿宋" w:eastAsia="仿宋" w:hAnsi="仿宋"/>
          <w:sz w:val="32"/>
          <w:szCs w:val="32"/>
        </w:rPr>
      </w:pPr>
      <w:r w:rsidRPr="00254000">
        <w:rPr>
          <w:rFonts w:ascii="仿宋" w:eastAsia="仿宋" w:hAnsi="仿宋" w:hint="eastAsia"/>
          <w:sz w:val="32"/>
          <w:szCs w:val="32"/>
        </w:rPr>
        <w:t>评估</w:t>
      </w:r>
      <w:r w:rsidR="00CA4871" w:rsidRPr="00254000">
        <w:rPr>
          <w:rFonts w:ascii="仿宋" w:eastAsia="仿宋" w:hAnsi="仿宋" w:hint="eastAsia"/>
          <w:sz w:val="32"/>
          <w:szCs w:val="32"/>
        </w:rPr>
        <w:t>师近3年内，受到吊销</w:t>
      </w:r>
      <w:r w:rsidRPr="00254000">
        <w:rPr>
          <w:rFonts w:ascii="仿宋" w:eastAsia="仿宋" w:hAnsi="仿宋" w:hint="eastAsia"/>
          <w:sz w:val="32"/>
          <w:szCs w:val="32"/>
        </w:rPr>
        <w:t>评估师</w:t>
      </w:r>
      <w:r w:rsidR="00CA4871" w:rsidRPr="00254000">
        <w:rPr>
          <w:rFonts w:ascii="仿宋" w:eastAsia="仿宋" w:hAnsi="仿宋" w:hint="eastAsia"/>
          <w:sz w:val="32"/>
          <w:szCs w:val="32"/>
        </w:rPr>
        <w:t>证书、撤销会员资格的每人</w:t>
      </w:r>
      <w:r w:rsidR="00BA70F2" w:rsidRPr="00254000">
        <w:rPr>
          <w:rFonts w:ascii="仿宋" w:eastAsia="仿宋" w:hAnsi="仿宋" w:hint="eastAsia"/>
          <w:sz w:val="32"/>
          <w:szCs w:val="32"/>
        </w:rPr>
        <w:t>次</w:t>
      </w:r>
      <w:r w:rsidR="00CA4871" w:rsidRPr="00254000">
        <w:rPr>
          <w:rFonts w:ascii="仿宋" w:eastAsia="仿宋" w:hAnsi="仿宋" w:hint="eastAsia"/>
          <w:sz w:val="32"/>
          <w:szCs w:val="32"/>
        </w:rPr>
        <w:t>减4分，受到</w:t>
      </w:r>
      <w:r w:rsidR="004014E3" w:rsidRPr="00254000">
        <w:rPr>
          <w:rFonts w:ascii="仿宋" w:eastAsia="仿宋" w:hAnsi="仿宋" w:hint="eastAsia"/>
          <w:sz w:val="32"/>
          <w:szCs w:val="32"/>
        </w:rPr>
        <w:t>其他</w:t>
      </w:r>
      <w:r w:rsidR="00BA70F2" w:rsidRPr="00254000">
        <w:rPr>
          <w:rFonts w:ascii="仿宋" w:eastAsia="仿宋" w:hAnsi="仿宋" w:hint="eastAsia"/>
          <w:sz w:val="32"/>
          <w:szCs w:val="32"/>
        </w:rPr>
        <w:t>行政处罚或</w:t>
      </w:r>
      <w:r w:rsidR="00AE2C5B">
        <w:rPr>
          <w:rFonts w:ascii="仿宋" w:eastAsia="仿宋" w:hAnsi="仿宋" w:hint="eastAsia"/>
          <w:sz w:val="32"/>
          <w:szCs w:val="32"/>
        </w:rPr>
        <w:t>行业</w:t>
      </w:r>
      <w:r w:rsidR="00BA70F2" w:rsidRPr="00254000">
        <w:rPr>
          <w:rFonts w:ascii="仿宋" w:eastAsia="仿宋" w:hAnsi="仿宋" w:hint="eastAsia"/>
          <w:sz w:val="32"/>
          <w:szCs w:val="32"/>
        </w:rPr>
        <w:t>公开谴责的每人次</w:t>
      </w:r>
      <w:r w:rsidR="00CA4871" w:rsidRPr="00254000">
        <w:rPr>
          <w:rFonts w:ascii="仿宋" w:eastAsia="仿宋" w:hAnsi="仿宋" w:hint="eastAsia"/>
          <w:sz w:val="32"/>
          <w:szCs w:val="32"/>
        </w:rPr>
        <w:t>减3分；</w:t>
      </w:r>
      <w:r w:rsidR="00CA4871" w:rsidRPr="00254000">
        <w:rPr>
          <w:rFonts w:ascii="仿宋" w:eastAsia="仿宋" w:hAnsi="仿宋" w:hint="eastAsia"/>
          <w:sz w:val="32"/>
          <w:szCs w:val="32"/>
        </w:rPr>
        <w:lastRenderedPageBreak/>
        <w:t>受到</w:t>
      </w:r>
      <w:r w:rsidR="00392291">
        <w:rPr>
          <w:rFonts w:ascii="仿宋" w:eastAsia="仿宋" w:hAnsi="仿宋" w:hint="eastAsia"/>
          <w:sz w:val="32"/>
          <w:szCs w:val="32"/>
        </w:rPr>
        <w:t>行业</w:t>
      </w:r>
      <w:r w:rsidR="00CA4871" w:rsidRPr="00254000">
        <w:rPr>
          <w:rFonts w:ascii="仿宋" w:eastAsia="仿宋" w:hAnsi="仿宋" w:hint="eastAsia"/>
          <w:sz w:val="32"/>
          <w:szCs w:val="32"/>
        </w:rPr>
        <w:t>通报批评的每</w:t>
      </w:r>
      <w:r w:rsidR="00BA70F2" w:rsidRPr="00254000">
        <w:rPr>
          <w:rFonts w:ascii="仿宋" w:eastAsia="仿宋" w:hAnsi="仿宋" w:hint="eastAsia"/>
          <w:sz w:val="32"/>
          <w:szCs w:val="32"/>
        </w:rPr>
        <w:t>人次</w:t>
      </w:r>
      <w:r w:rsidR="00CA4871" w:rsidRPr="00254000">
        <w:rPr>
          <w:rFonts w:ascii="仿宋" w:eastAsia="仿宋" w:hAnsi="仿宋" w:hint="eastAsia"/>
          <w:sz w:val="32"/>
          <w:szCs w:val="32"/>
        </w:rPr>
        <w:t>减2</w:t>
      </w:r>
      <w:r w:rsidR="00995EFD">
        <w:rPr>
          <w:rFonts w:ascii="仿宋" w:eastAsia="仿宋" w:hAnsi="仿宋" w:hint="eastAsia"/>
          <w:sz w:val="32"/>
          <w:szCs w:val="32"/>
        </w:rPr>
        <w:t>分；</w:t>
      </w:r>
      <w:r w:rsidR="00AE2C5B">
        <w:rPr>
          <w:rFonts w:ascii="仿宋" w:eastAsia="仿宋" w:hAnsi="仿宋" w:hint="eastAsia"/>
          <w:sz w:val="32"/>
          <w:szCs w:val="32"/>
        </w:rPr>
        <w:t>受到行业严重警告的每人次减1.5分；</w:t>
      </w:r>
      <w:r w:rsidR="00995EFD">
        <w:rPr>
          <w:rFonts w:ascii="仿宋" w:eastAsia="仿宋" w:hAnsi="仿宋" w:hint="eastAsia"/>
          <w:sz w:val="32"/>
          <w:szCs w:val="32"/>
        </w:rPr>
        <w:t>受到警告</w:t>
      </w:r>
      <w:r w:rsidR="00CA4871" w:rsidRPr="00254000">
        <w:rPr>
          <w:rFonts w:ascii="仿宋" w:eastAsia="仿宋" w:hAnsi="仿宋" w:hint="eastAsia"/>
          <w:sz w:val="32"/>
          <w:szCs w:val="32"/>
        </w:rPr>
        <w:t>的</w:t>
      </w:r>
      <w:r w:rsidR="00BA70F2" w:rsidRPr="00254000">
        <w:rPr>
          <w:rFonts w:ascii="仿宋" w:eastAsia="仿宋" w:hAnsi="仿宋" w:hint="eastAsia"/>
          <w:sz w:val="32"/>
          <w:szCs w:val="32"/>
        </w:rPr>
        <w:t>每</w:t>
      </w:r>
      <w:r w:rsidR="00CA4871" w:rsidRPr="00254000">
        <w:rPr>
          <w:rFonts w:ascii="仿宋" w:eastAsia="仿宋" w:hAnsi="仿宋" w:hint="eastAsia"/>
          <w:sz w:val="32"/>
          <w:szCs w:val="32"/>
        </w:rPr>
        <w:t>人次减1分。</w:t>
      </w:r>
    </w:p>
    <w:p w:rsidR="004014E3" w:rsidRDefault="004014E3" w:rsidP="00EE7521">
      <w:pPr>
        <w:spacing w:line="560" w:lineRule="exact"/>
        <w:ind w:firstLineChars="200" w:firstLine="640"/>
        <w:rPr>
          <w:rFonts w:ascii="楷体" w:eastAsia="楷体" w:hAnsi="楷体"/>
          <w:sz w:val="32"/>
          <w:szCs w:val="32"/>
        </w:rPr>
      </w:pPr>
    </w:p>
    <w:p w:rsidR="00DB2FEC" w:rsidRDefault="00DB2FEC" w:rsidP="00EE7521">
      <w:pPr>
        <w:spacing w:line="560" w:lineRule="exact"/>
        <w:ind w:firstLineChars="200" w:firstLine="640"/>
        <w:rPr>
          <w:rFonts w:ascii="楷体" w:eastAsia="楷体" w:hAnsi="楷体"/>
          <w:sz w:val="32"/>
          <w:szCs w:val="32"/>
        </w:rPr>
      </w:pPr>
    </w:p>
    <w:p w:rsidR="00DB2FEC" w:rsidRPr="004014E3" w:rsidRDefault="00DB2FEC" w:rsidP="00EE7521">
      <w:pPr>
        <w:spacing w:line="560" w:lineRule="exact"/>
        <w:ind w:firstLineChars="200" w:firstLine="640"/>
        <w:rPr>
          <w:rFonts w:ascii="楷体" w:eastAsia="楷体" w:hAnsi="楷体"/>
          <w:sz w:val="32"/>
          <w:szCs w:val="32"/>
        </w:rPr>
      </w:pPr>
    </w:p>
    <w:sectPr w:rsidR="00DB2FEC" w:rsidRPr="004014E3" w:rsidSect="00DB2FEC">
      <w:headerReference w:type="default" r:id="rId8"/>
      <w:footerReference w:type="even" r:id="rId9"/>
      <w:footerReference w:type="default" r:id="rId10"/>
      <w:pgSz w:w="11906" w:h="16838"/>
      <w:pgMar w:top="2098" w:right="1474" w:bottom="1985" w:left="1588" w:header="851" w:footer="992" w:gutter="0"/>
      <w:pgNumType w:fmt="numberInDash"/>
      <w:cols w:space="425"/>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8D" w:rsidRDefault="00DC268D">
      <w:r>
        <w:separator/>
      </w:r>
    </w:p>
  </w:endnote>
  <w:endnote w:type="continuationSeparator" w:id="0">
    <w:p w:rsidR="00DC268D" w:rsidRDefault="00DC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557786"/>
      <w:docPartObj>
        <w:docPartGallery w:val="Page Numbers (Bottom of Page)"/>
        <w:docPartUnique/>
      </w:docPartObj>
    </w:sdtPr>
    <w:sdtEndPr>
      <w:rPr>
        <w:rFonts w:asciiTheme="minorEastAsia" w:hAnsiTheme="minorEastAsia"/>
        <w:sz w:val="28"/>
      </w:rPr>
    </w:sdtEndPr>
    <w:sdtContent>
      <w:p w:rsidR="00DB2FEC" w:rsidRPr="00DB2FEC" w:rsidRDefault="00DB2FEC">
        <w:pPr>
          <w:pStyle w:val="a3"/>
          <w:rPr>
            <w:rFonts w:asciiTheme="minorEastAsia" w:hAnsiTheme="minorEastAsia"/>
            <w:sz w:val="28"/>
          </w:rPr>
        </w:pPr>
        <w:r w:rsidRPr="00DB2FEC">
          <w:rPr>
            <w:rFonts w:asciiTheme="minorEastAsia" w:hAnsiTheme="minorEastAsia"/>
            <w:sz w:val="28"/>
          </w:rPr>
          <w:fldChar w:fldCharType="begin"/>
        </w:r>
        <w:r w:rsidRPr="00DB2FEC">
          <w:rPr>
            <w:rFonts w:asciiTheme="minorEastAsia" w:hAnsiTheme="minorEastAsia"/>
            <w:sz w:val="28"/>
          </w:rPr>
          <w:instrText>PAGE   \* MERGEFORMAT</w:instrText>
        </w:r>
        <w:r w:rsidRPr="00DB2FEC">
          <w:rPr>
            <w:rFonts w:asciiTheme="minorEastAsia" w:hAnsiTheme="minorEastAsia"/>
            <w:sz w:val="28"/>
          </w:rPr>
          <w:fldChar w:fldCharType="separate"/>
        </w:r>
        <w:r w:rsidR="00CD2C0F" w:rsidRPr="00CD2C0F">
          <w:rPr>
            <w:rFonts w:asciiTheme="minorEastAsia" w:hAnsiTheme="minorEastAsia"/>
            <w:noProof/>
            <w:sz w:val="28"/>
            <w:lang w:val="zh-CN"/>
          </w:rPr>
          <w:t>-</w:t>
        </w:r>
        <w:r w:rsidR="00CD2C0F">
          <w:rPr>
            <w:rFonts w:asciiTheme="minorEastAsia" w:hAnsiTheme="minorEastAsia"/>
            <w:noProof/>
            <w:sz w:val="28"/>
          </w:rPr>
          <w:t xml:space="preserve"> 2 -</w:t>
        </w:r>
        <w:r w:rsidRPr="00DB2FEC">
          <w:rPr>
            <w:rFonts w:asciiTheme="minorEastAsia" w:hAnsiTheme="minorEastAsia"/>
            <w:sz w:val="28"/>
          </w:rPr>
          <w:fldChar w:fldCharType="end"/>
        </w:r>
      </w:p>
    </w:sdtContent>
  </w:sdt>
  <w:p w:rsidR="008065BF" w:rsidRDefault="008065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60251"/>
      <w:docPartObj>
        <w:docPartGallery w:val="Page Numbers (Bottom of Page)"/>
        <w:docPartUnique/>
      </w:docPartObj>
    </w:sdtPr>
    <w:sdtEndPr>
      <w:rPr>
        <w:rFonts w:asciiTheme="minorEastAsia" w:hAnsiTheme="minorEastAsia"/>
        <w:sz w:val="28"/>
        <w:szCs w:val="28"/>
      </w:rPr>
    </w:sdtEndPr>
    <w:sdtContent>
      <w:p w:rsidR="00DB2FEC" w:rsidRPr="00DB2FEC" w:rsidRDefault="00DB2FEC">
        <w:pPr>
          <w:pStyle w:val="a3"/>
          <w:jc w:val="right"/>
          <w:rPr>
            <w:rFonts w:asciiTheme="minorEastAsia" w:hAnsiTheme="minorEastAsia"/>
            <w:sz w:val="28"/>
            <w:szCs w:val="28"/>
          </w:rPr>
        </w:pPr>
        <w:r w:rsidRPr="00DB2FEC">
          <w:rPr>
            <w:rFonts w:asciiTheme="minorEastAsia" w:hAnsiTheme="minorEastAsia"/>
            <w:sz w:val="28"/>
            <w:szCs w:val="28"/>
          </w:rPr>
          <w:fldChar w:fldCharType="begin"/>
        </w:r>
        <w:r w:rsidRPr="00DB2FEC">
          <w:rPr>
            <w:rFonts w:asciiTheme="minorEastAsia" w:hAnsiTheme="minorEastAsia"/>
            <w:sz w:val="28"/>
            <w:szCs w:val="28"/>
          </w:rPr>
          <w:instrText>PAGE   \* MERGEFORMAT</w:instrText>
        </w:r>
        <w:r w:rsidRPr="00DB2FEC">
          <w:rPr>
            <w:rFonts w:asciiTheme="minorEastAsia" w:hAnsiTheme="minorEastAsia"/>
            <w:sz w:val="28"/>
            <w:szCs w:val="28"/>
          </w:rPr>
          <w:fldChar w:fldCharType="separate"/>
        </w:r>
        <w:r w:rsidR="00CD2C0F" w:rsidRPr="00CD2C0F">
          <w:rPr>
            <w:rFonts w:asciiTheme="minorEastAsia" w:hAnsiTheme="minorEastAsia"/>
            <w:noProof/>
            <w:sz w:val="28"/>
            <w:szCs w:val="28"/>
            <w:lang w:val="zh-CN"/>
          </w:rPr>
          <w:t>-</w:t>
        </w:r>
        <w:r w:rsidR="00CD2C0F">
          <w:rPr>
            <w:rFonts w:asciiTheme="minorEastAsia" w:hAnsiTheme="minorEastAsia"/>
            <w:noProof/>
            <w:sz w:val="28"/>
            <w:szCs w:val="28"/>
          </w:rPr>
          <w:t xml:space="preserve"> 1 -</w:t>
        </w:r>
        <w:r w:rsidRPr="00DB2FEC">
          <w:rPr>
            <w:rFonts w:asciiTheme="minorEastAsia" w:hAnsiTheme="minorEastAsia"/>
            <w:sz w:val="28"/>
            <w:szCs w:val="28"/>
          </w:rPr>
          <w:fldChar w:fldCharType="end"/>
        </w:r>
      </w:p>
    </w:sdtContent>
  </w:sdt>
  <w:p w:rsidR="008065BF" w:rsidRDefault="008065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8D" w:rsidRDefault="00DC268D">
      <w:r>
        <w:separator/>
      </w:r>
    </w:p>
  </w:footnote>
  <w:footnote w:type="continuationSeparator" w:id="0">
    <w:p w:rsidR="00DC268D" w:rsidRDefault="00DC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F" w:rsidRDefault="008065B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3342"/>
    <w:rsid w:val="00004F68"/>
    <w:rsid w:val="00005F1F"/>
    <w:rsid w:val="000063C5"/>
    <w:rsid w:val="0001299E"/>
    <w:rsid w:val="00013E80"/>
    <w:rsid w:val="000146CD"/>
    <w:rsid w:val="00020D83"/>
    <w:rsid w:val="000304BC"/>
    <w:rsid w:val="00037795"/>
    <w:rsid w:val="00044214"/>
    <w:rsid w:val="000466EB"/>
    <w:rsid w:val="00053B4D"/>
    <w:rsid w:val="00060E7B"/>
    <w:rsid w:val="0007601A"/>
    <w:rsid w:val="000762F5"/>
    <w:rsid w:val="00086775"/>
    <w:rsid w:val="000954C8"/>
    <w:rsid w:val="000A12B5"/>
    <w:rsid w:val="000A5617"/>
    <w:rsid w:val="000C3470"/>
    <w:rsid w:val="000C6EDF"/>
    <w:rsid w:val="000C75FB"/>
    <w:rsid w:val="000E0035"/>
    <w:rsid w:val="000E300F"/>
    <w:rsid w:val="000E6178"/>
    <w:rsid w:val="00102155"/>
    <w:rsid w:val="00103342"/>
    <w:rsid w:val="001374FF"/>
    <w:rsid w:val="0014572A"/>
    <w:rsid w:val="001555CD"/>
    <w:rsid w:val="0018391E"/>
    <w:rsid w:val="00186E4C"/>
    <w:rsid w:val="00196A5B"/>
    <w:rsid w:val="001B40D1"/>
    <w:rsid w:val="001D1467"/>
    <w:rsid w:val="001D6A97"/>
    <w:rsid w:val="001E096F"/>
    <w:rsid w:val="001E3425"/>
    <w:rsid w:val="001F4C08"/>
    <w:rsid w:val="00210258"/>
    <w:rsid w:val="0021572D"/>
    <w:rsid w:val="00220490"/>
    <w:rsid w:val="00244FF6"/>
    <w:rsid w:val="00253D63"/>
    <w:rsid w:val="00254000"/>
    <w:rsid w:val="00262420"/>
    <w:rsid w:val="00267497"/>
    <w:rsid w:val="0027359C"/>
    <w:rsid w:val="00273873"/>
    <w:rsid w:val="00275914"/>
    <w:rsid w:val="00295D90"/>
    <w:rsid w:val="002971ED"/>
    <w:rsid w:val="002B30E2"/>
    <w:rsid w:val="002C114D"/>
    <w:rsid w:val="002D42F2"/>
    <w:rsid w:val="002D7B1C"/>
    <w:rsid w:val="00301D4E"/>
    <w:rsid w:val="00317882"/>
    <w:rsid w:val="00326D10"/>
    <w:rsid w:val="00334DFA"/>
    <w:rsid w:val="00347D55"/>
    <w:rsid w:val="003516A4"/>
    <w:rsid w:val="003773DC"/>
    <w:rsid w:val="0038674E"/>
    <w:rsid w:val="00392291"/>
    <w:rsid w:val="0039456B"/>
    <w:rsid w:val="003C237A"/>
    <w:rsid w:val="003C6B45"/>
    <w:rsid w:val="003D215C"/>
    <w:rsid w:val="003F1FBB"/>
    <w:rsid w:val="003F2E28"/>
    <w:rsid w:val="003F7DE7"/>
    <w:rsid w:val="00400D3F"/>
    <w:rsid w:val="004014E3"/>
    <w:rsid w:val="0040455C"/>
    <w:rsid w:val="00412181"/>
    <w:rsid w:val="00423B08"/>
    <w:rsid w:val="00433764"/>
    <w:rsid w:val="0044035D"/>
    <w:rsid w:val="00443255"/>
    <w:rsid w:val="00446049"/>
    <w:rsid w:val="0045781F"/>
    <w:rsid w:val="00460162"/>
    <w:rsid w:val="00475740"/>
    <w:rsid w:val="00496E95"/>
    <w:rsid w:val="004A3BAC"/>
    <w:rsid w:val="004B3B49"/>
    <w:rsid w:val="004B4CFB"/>
    <w:rsid w:val="004C5DCA"/>
    <w:rsid w:val="00515C1D"/>
    <w:rsid w:val="0052315D"/>
    <w:rsid w:val="0053472A"/>
    <w:rsid w:val="0054599E"/>
    <w:rsid w:val="005459A2"/>
    <w:rsid w:val="00546AA0"/>
    <w:rsid w:val="00583C21"/>
    <w:rsid w:val="005B02D0"/>
    <w:rsid w:val="005B3CB4"/>
    <w:rsid w:val="005C1941"/>
    <w:rsid w:val="005E391B"/>
    <w:rsid w:val="006007F6"/>
    <w:rsid w:val="00613A77"/>
    <w:rsid w:val="00642731"/>
    <w:rsid w:val="006450EF"/>
    <w:rsid w:val="00650EDC"/>
    <w:rsid w:val="00661382"/>
    <w:rsid w:val="006661BE"/>
    <w:rsid w:val="00666759"/>
    <w:rsid w:val="00675CFA"/>
    <w:rsid w:val="00687CDE"/>
    <w:rsid w:val="006A0D11"/>
    <w:rsid w:val="006C2765"/>
    <w:rsid w:val="006C416E"/>
    <w:rsid w:val="006D64D0"/>
    <w:rsid w:val="006D691E"/>
    <w:rsid w:val="006E75CA"/>
    <w:rsid w:val="00704AD8"/>
    <w:rsid w:val="00721A7B"/>
    <w:rsid w:val="00740DF3"/>
    <w:rsid w:val="00743F85"/>
    <w:rsid w:val="007603CC"/>
    <w:rsid w:val="00776C18"/>
    <w:rsid w:val="007A7C33"/>
    <w:rsid w:val="007B47FF"/>
    <w:rsid w:val="007C0AA0"/>
    <w:rsid w:val="007E3F10"/>
    <w:rsid w:val="00803FF7"/>
    <w:rsid w:val="008065BF"/>
    <w:rsid w:val="008139E7"/>
    <w:rsid w:val="00836D38"/>
    <w:rsid w:val="008426A1"/>
    <w:rsid w:val="008528FC"/>
    <w:rsid w:val="00853A92"/>
    <w:rsid w:val="00853F23"/>
    <w:rsid w:val="00867307"/>
    <w:rsid w:val="00867E94"/>
    <w:rsid w:val="008735AC"/>
    <w:rsid w:val="00881C26"/>
    <w:rsid w:val="008A012B"/>
    <w:rsid w:val="008D403C"/>
    <w:rsid w:val="008D4F7F"/>
    <w:rsid w:val="008E5A0D"/>
    <w:rsid w:val="008F3890"/>
    <w:rsid w:val="00921916"/>
    <w:rsid w:val="0093634B"/>
    <w:rsid w:val="00960EF9"/>
    <w:rsid w:val="00965313"/>
    <w:rsid w:val="009722E8"/>
    <w:rsid w:val="009847CA"/>
    <w:rsid w:val="0098551A"/>
    <w:rsid w:val="0098592B"/>
    <w:rsid w:val="00992EC0"/>
    <w:rsid w:val="00993C6E"/>
    <w:rsid w:val="0099448B"/>
    <w:rsid w:val="00995EFD"/>
    <w:rsid w:val="009A6E8F"/>
    <w:rsid w:val="009C0199"/>
    <w:rsid w:val="009D7737"/>
    <w:rsid w:val="009E66AA"/>
    <w:rsid w:val="00A0435D"/>
    <w:rsid w:val="00A0664E"/>
    <w:rsid w:val="00A10033"/>
    <w:rsid w:val="00A11BDF"/>
    <w:rsid w:val="00A8177A"/>
    <w:rsid w:val="00A863A6"/>
    <w:rsid w:val="00A93D34"/>
    <w:rsid w:val="00A96867"/>
    <w:rsid w:val="00AA1F2E"/>
    <w:rsid w:val="00AA63B6"/>
    <w:rsid w:val="00AC791D"/>
    <w:rsid w:val="00AD1040"/>
    <w:rsid w:val="00AD2278"/>
    <w:rsid w:val="00AD681D"/>
    <w:rsid w:val="00AE2C5B"/>
    <w:rsid w:val="00AE457E"/>
    <w:rsid w:val="00AF3B8F"/>
    <w:rsid w:val="00B01F1D"/>
    <w:rsid w:val="00B07659"/>
    <w:rsid w:val="00B21B02"/>
    <w:rsid w:val="00B24953"/>
    <w:rsid w:val="00B352F9"/>
    <w:rsid w:val="00B35D84"/>
    <w:rsid w:val="00B43E56"/>
    <w:rsid w:val="00B553EF"/>
    <w:rsid w:val="00B55B37"/>
    <w:rsid w:val="00B81C51"/>
    <w:rsid w:val="00B85DBC"/>
    <w:rsid w:val="00BA5638"/>
    <w:rsid w:val="00BA70F2"/>
    <w:rsid w:val="00BC74E0"/>
    <w:rsid w:val="00BD1300"/>
    <w:rsid w:val="00BD776B"/>
    <w:rsid w:val="00BE01DC"/>
    <w:rsid w:val="00C213FE"/>
    <w:rsid w:val="00C45045"/>
    <w:rsid w:val="00C738B5"/>
    <w:rsid w:val="00C8197E"/>
    <w:rsid w:val="00C8712D"/>
    <w:rsid w:val="00CA3133"/>
    <w:rsid w:val="00CA4871"/>
    <w:rsid w:val="00CA6333"/>
    <w:rsid w:val="00CA7982"/>
    <w:rsid w:val="00CD2C0F"/>
    <w:rsid w:val="00CD60CF"/>
    <w:rsid w:val="00CE2A3D"/>
    <w:rsid w:val="00D11200"/>
    <w:rsid w:val="00D51576"/>
    <w:rsid w:val="00D576AA"/>
    <w:rsid w:val="00D742E9"/>
    <w:rsid w:val="00DA292A"/>
    <w:rsid w:val="00DB006F"/>
    <w:rsid w:val="00DB2FEC"/>
    <w:rsid w:val="00DB3E05"/>
    <w:rsid w:val="00DB5A81"/>
    <w:rsid w:val="00DC268D"/>
    <w:rsid w:val="00DC45E0"/>
    <w:rsid w:val="00DD768C"/>
    <w:rsid w:val="00DF3A27"/>
    <w:rsid w:val="00E10367"/>
    <w:rsid w:val="00E11101"/>
    <w:rsid w:val="00E553CF"/>
    <w:rsid w:val="00E62F9B"/>
    <w:rsid w:val="00E70ABD"/>
    <w:rsid w:val="00E70F4D"/>
    <w:rsid w:val="00E9182E"/>
    <w:rsid w:val="00E940AB"/>
    <w:rsid w:val="00EA5E58"/>
    <w:rsid w:val="00EB0E96"/>
    <w:rsid w:val="00EB4357"/>
    <w:rsid w:val="00EB6545"/>
    <w:rsid w:val="00EE0A9F"/>
    <w:rsid w:val="00EE3AFD"/>
    <w:rsid w:val="00EE4897"/>
    <w:rsid w:val="00EE5445"/>
    <w:rsid w:val="00EE7521"/>
    <w:rsid w:val="00EF0695"/>
    <w:rsid w:val="00EF1E4A"/>
    <w:rsid w:val="00F072F3"/>
    <w:rsid w:val="00F16C70"/>
    <w:rsid w:val="00F2035E"/>
    <w:rsid w:val="00F34A0F"/>
    <w:rsid w:val="00F41680"/>
    <w:rsid w:val="00F45167"/>
    <w:rsid w:val="00F474A8"/>
    <w:rsid w:val="00F62D5A"/>
    <w:rsid w:val="00F824FB"/>
    <w:rsid w:val="00FD278F"/>
    <w:rsid w:val="00FD28C5"/>
    <w:rsid w:val="00FF2F84"/>
    <w:rsid w:val="00FF47D7"/>
    <w:rsid w:val="0EE72F0B"/>
    <w:rsid w:val="192573B5"/>
    <w:rsid w:val="363C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D2278"/>
    <w:rPr>
      <w:sz w:val="18"/>
      <w:szCs w:val="18"/>
    </w:rPr>
  </w:style>
  <w:style w:type="character" w:customStyle="1" w:styleId="Char1">
    <w:name w:val="批注框文本 Char"/>
    <w:basedOn w:val="a0"/>
    <w:link w:val="a5"/>
    <w:uiPriority w:val="99"/>
    <w:semiHidden/>
    <w:rsid w:val="00AD22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6</Pages>
  <Words>364</Words>
  <Characters>2080</Characters>
  <Application>Microsoft Office Word</Application>
  <DocSecurity>0</DocSecurity>
  <Lines>17</Lines>
  <Paragraphs>4</Paragraphs>
  <ScaleCrop>false</ScaleCrop>
  <Company>Sky123.Org</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xb21cn</cp:lastModifiedBy>
  <cp:revision>62</cp:revision>
  <cp:lastPrinted>2020-04-27T08:45:00Z</cp:lastPrinted>
  <dcterms:created xsi:type="dcterms:W3CDTF">2017-02-06T07:12:00Z</dcterms:created>
  <dcterms:modified xsi:type="dcterms:W3CDTF">2020-04-27T09:19:00Z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